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1FC20" w14:textId="77777777" w:rsidR="00476945" w:rsidRPr="00476945" w:rsidRDefault="00476945" w:rsidP="00476945">
      <w:pPr>
        <w:pStyle w:val="TitleofAgreement"/>
        <w:spacing w:before="180" w:after="0"/>
        <w:ind w:left="-1134" w:right="-1134"/>
        <w:jc w:val="center"/>
        <w:rPr>
          <w:rFonts w:asciiTheme="majorHAnsi" w:hAnsiTheme="majorHAnsi"/>
          <w:sz w:val="10"/>
          <w:szCs w:val="10"/>
        </w:rPr>
      </w:pPr>
      <w:bookmarkStart w:id="0" w:name="_GoBack"/>
      <w:bookmarkEnd w:id="0"/>
    </w:p>
    <w:p w14:paraId="0DA90A13" w14:textId="5A959FD8" w:rsidR="00476945" w:rsidRPr="00476945" w:rsidRDefault="00476945" w:rsidP="00476945">
      <w:pPr>
        <w:pStyle w:val="TitleofAgreement"/>
        <w:spacing w:before="0" w:after="180"/>
        <w:ind w:left="-1134" w:right="-1134"/>
        <w:jc w:val="center"/>
        <w:rPr>
          <w:rFonts w:asciiTheme="majorHAnsi" w:hAnsiTheme="majorHAnsi"/>
          <w:sz w:val="24"/>
          <w:szCs w:val="24"/>
        </w:rPr>
      </w:pPr>
      <w:r w:rsidRPr="00476945">
        <w:rPr>
          <w:rFonts w:asciiTheme="majorHAnsi" w:hAnsiTheme="majorHAnsi"/>
          <w:sz w:val="24"/>
          <w:szCs w:val="24"/>
        </w:rPr>
        <w:t xml:space="preserve">ANIPLAN KLIENTAFTALE </w:t>
      </w:r>
    </w:p>
    <w:p w14:paraId="28F44229" w14:textId="77777777" w:rsidR="00476945" w:rsidRPr="00476945" w:rsidRDefault="00476945" w:rsidP="00476945">
      <w:pPr>
        <w:pStyle w:val="NormalwithindentAltD"/>
        <w:spacing w:after="120"/>
        <w:ind w:left="-567" w:right="-1134"/>
        <w:jc w:val="both"/>
        <w:rPr>
          <w:rFonts w:asciiTheme="majorHAnsi" w:hAnsiTheme="majorHAnsi"/>
          <w:sz w:val="15"/>
          <w:szCs w:val="15"/>
        </w:rPr>
      </w:pPr>
      <w:r w:rsidRPr="00476945">
        <w:rPr>
          <w:rFonts w:asciiTheme="majorHAnsi" w:hAnsiTheme="majorHAnsi"/>
          <w:sz w:val="15"/>
          <w:szCs w:val="15"/>
        </w:rPr>
        <w:t xml:space="preserve">Denne </w:t>
      </w:r>
      <w:proofErr w:type="spellStart"/>
      <w:r w:rsidRPr="00476945">
        <w:rPr>
          <w:rFonts w:asciiTheme="majorHAnsi" w:hAnsiTheme="majorHAnsi"/>
          <w:sz w:val="15"/>
          <w:szCs w:val="15"/>
        </w:rPr>
        <w:t>AniPlan</w:t>
      </w:r>
      <w:proofErr w:type="spellEnd"/>
      <w:r w:rsidRPr="00476945">
        <w:rPr>
          <w:rFonts w:asciiTheme="majorHAnsi" w:hAnsiTheme="majorHAnsi"/>
          <w:sz w:val="15"/>
          <w:szCs w:val="15"/>
        </w:rPr>
        <w:t xml:space="preserve"> </w:t>
      </w:r>
      <w:proofErr w:type="spellStart"/>
      <w:r w:rsidRPr="00476945">
        <w:rPr>
          <w:rFonts w:asciiTheme="majorHAnsi" w:hAnsiTheme="majorHAnsi"/>
          <w:sz w:val="15"/>
          <w:szCs w:val="15"/>
        </w:rPr>
        <w:t>Klientaftale</w:t>
      </w:r>
      <w:proofErr w:type="spellEnd"/>
      <w:r w:rsidRPr="00476945">
        <w:rPr>
          <w:rFonts w:asciiTheme="majorHAnsi" w:hAnsiTheme="majorHAnsi"/>
          <w:sz w:val="15"/>
          <w:szCs w:val="15"/>
        </w:rPr>
        <w:t xml:space="preserve"> ("</w:t>
      </w:r>
      <w:proofErr w:type="spellStart"/>
      <w:r w:rsidRPr="00476945">
        <w:rPr>
          <w:rFonts w:asciiTheme="majorHAnsi" w:hAnsiTheme="majorHAnsi"/>
          <w:b/>
          <w:sz w:val="15"/>
          <w:szCs w:val="15"/>
        </w:rPr>
        <w:t>Aftalen</w:t>
      </w:r>
      <w:proofErr w:type="spellEnd"/>
      <w:r w:rsidRPr="00476945">
        <w:rPr>
          <w:rFonts w:asciiTheme="majorHAnsi" w:hAnsiTheme="majorHAnsi"/>
          <w:sz w:val="15"/>
          <w:szCs w:val="15"/>
        </w:rPr>
        <w:t xml:space="preserve">") er </w:t>
      </w:r>
      <w:proofErr w:type="spellStart"/>
      <w:r w:rsidRPr="00476945">
        <w:rPr>
          <w:rFonts w:asciiTheme="majorHAnsi" w:hAnsiTheme="majorHAnsi"/>
          <w:sz w:val="15"/>
          <w:szCs w:val="15"/>
        </w:rPr>
        <w:t>indgået</w:t>
      </w:r>
      <w:proofErr w:type="spellEnd"/>
      <w:r w:rsidRPr="00476945">
        <w:rPr>
          <w:rFonts w:asciiTheme="majorHAnsi" w:hAnsiTheme="majorHAnsi"/>
          <w:sz w:val="15"/>
          <w:szCs w:val="15"/>
        </w:rPr>
        <w:t xml:space="preserve"> </w:t>
      </w:r>
      <w:proofErr w:type="spellStart"/>
      <w:r w:rsidRPr="00476945">
        <w:rPr>
          <w:rFonts w:asciiTheme="majorHAnsi" w:hAnsiTheme="majorHAnsi"/>
          <w:sz w:val="15"/>
          <w:szCs w:val="15"/>
        </w:rPr>
        <w:t>mellem</w:t>
      </w:r>
      <w:proofErr w:type="spellEnd"/>
      <w:r w:rsidRPr="00476945">
        <w:rPr>
          <w:rFonts w:asciiTheme="majorHAnsi" w:hAnsiTheme="majorHAnsi"/>
          <w:sz w:val="15"/>
          <w:szCs w:val="15"/>
        </w:rPr>
        <w:t xml:space="preserve">: </w:t>
      </w:r>
    </w:p>
    <w:tbl>
      <w:tblPr>
        <w:tblStyle w:val="MSA"/>
        <w:tblW w:w="10065" w:type="dxa"/>
        <w:tblInd w:w="-5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81"/>
        <w:gridCol w:w="3397"/>
        <w:gridCol w:w="1418"/>
        <w:gridCol w:w="3969"/>
      </w:tblGrid>
      <w:tr w:rsidR="00476945" w:rsidRPr="00476945" w14:paraId="7BC6C72A" w14:textId="77777777" w:rsidTr="00476945">
        <w:trPr>
          <w:cnfStyle w:val="100000000000" w:firstRow="1" w:lastRow="0" w:firstColumn="0" w:lastColumn="0" w:oddVBand="0" w:evenVBand="0" w:oddHBand="0" w:evenHBand="0" w:firstRowFirstColumn="0" w:firstRowLastColumn="0" w:lastRowFirstColumn="0" w:lastRowLastColumn="0"/>
          <w:cantSplit/>
        </w:trPr>
        <w:tc>
          <w:tcPr>
            <w:tcW w:w="10065" w:type="dxa"/>
            <w:gridSpan w:val="4"/>
            <w:shd w:val="clear" w:color="auto" w:fill="77C5D5"/>
            <w:vAlign w:val="bottom"/>
            <w:hideMark/>
          </w:tcPr>
          <w:p w14:paraId="3D9AEEC5" w14:textId="77777777" w:rsidR="00476945" w:rsidRPr="00476945" w:rsidRDefault="00476945">
            <w:pPr>
              <w:pStyle w:val="NormalwithindentAltD"/>
              <w:spacing w:before="60" w:after="60"/>
              <w:ind w:left="0" w:right="-1134"/>
              <w:jc w:val="both"/>
              <w:rPr>
                <w:rFonts w:asciiTheme="majorHAnsi" w:hAnsiTheme="majorHAnsi"/>
                <w:b w:val="0"/>
                <w:color w:val="FFFFFF" w:themeColor="background1"/>
                <w:sz w:val="15"/>
                <w:szCs w:val="15"/>
              </w:rPr>
            </w:pPr>
            <w:r w:rsidRPr="00476945">
              <w:rPr>
                <w:rFonts w:asciiTheme="majorHAnsi" w:hAnsiTheme="majorHAnsi"/>
                <w:color w:val="FFFFFF" w:themeColor="background1"/>
                <w:sz w:val="15"/>
                <w:szCs w:val="15"/>
              </w:rPr>
              <w:t>“</w:t>
            </w:r>
            <w:proofErr w:type="spellStart"/>
            <w:r w:rsidRPr="00476945">
              <w:rPr>
                <w:rFonts w:asciiTheme="majorHAnsi" w:hAnsiTheme="majorHAnsi"/>
                <w:color w:val="FFFFFF" w:themeColor="background1"/>
                <w:sz w:val="15"/>
                <w:szCs w:val="15"/>
              </w:rPr>
              <w:t>Klinikken</w:t>
            </w:r>
            <w:proofErr w:type="spellEnd"/>
            <w:r w:rsidRPr="00476945">
              <w:rPr>
                <w:rFonts w:asciiTheme="majorHAnsi" w:hAnsiTheme="majorHAnsi"/>
                <w:color w:val="FFFFFF" w:themeColor="background1"/>
                <w:sz w:val="15"/>
                <w:szCs w:val="15"/>
              </w:rPr>
              <w:t xml:space="preserve">” </w:t>
            </w:r>
          </w:p>
        </w:tc>
      </w:tr>
      <w:tr w:rsidR="00476945" w:rsidRPr="00476945" w14:paraId="31F23E10" w14:textId="77777777" w:rsidTr="00476945">
        <w:trPr>
          <w:cantSplit/>
        </w:trPr>
        <w:tc>
          <w:tcPr>
            <w:tcW w:w="1281" w:type="dxa"/>
            <w:tcBorders>
              <w:top w:val="nil"/>
              <w:left w:val="nil"/>
              <w:bottom w:val="dashSmallGap" w:sz="4" w:space="0" w:color="auto"/>
              <w:right w:val="nil"/>
            </w:tcBorders>
            <w:vAlign w:val="bottom"/>
            <w:hideMark/>
          </w:tcPr>
          <w:p w14:paraId="13D3A107" w14:textId="77777777" w:rsidR="00476945" w:rsidRPr="00476945" w:rsidRDefault="00476945">
            <w:pPr>
              <w:pStyle w:val="NormalwithindentAltD"/>
              <w:spacing w:before="60" w:after="60"/>
              <w:ind w:left="0" w:right="-1134"/>
              <w:jc w:val="both"/>
              <w:rPr>
                <w:rFonts w:asciiTheme="majorHAnsi" w:hAnsiTheme="majorHAnsi"/>
                <w:sz w:val="15"/>
                <w:szCs w:val="15"/>
              </w:rPr>
            </w:pPr>
            <w:proofErr w:type="spellStart"/>
            <w:r w:rsidRPr="00476945">
              <w:rPr>
                <w:rFonts w:asciiTheme="majorHAnsi" w:hAnsiTheme="majorHAnsi"/>
                <w:sz w:val="15"/>
                <w:szCs w:val="15"/>
              </w:rPr>
              <w:t>Navn</w:t>
            </w:r>
            <w:proofErr w:type="spellEnd"/>
            <w:r w:rsidRPr="00476945">
              <w:rPr>
                <w:rFonts w:asciiTheme="majorHAnsi" w:hAnsiTheme="majorHAnsi"/>
                <w:sz w:val="15"/>
                <w:szCs w:val="15"/>
              </w:rPr>
              <w:t>:</w:t>
            </w:r>
          </w:p>
        </w:tc>
        <w:tc>
          <w:tcPr>
            <w:tcW w:w="3397" w:type="dxa"/>
            <w:tcBorders>
              <w:top w:val="nil"/>
              <w:left w:val="nil"/>
              <w:bottom w:val="dashSmallGap" w:sz="4" w:space="0" w:color="auto"/>
              <w:right w:val="nil"/>
            </w:tcBorders>
            <w:vAlign w:val="bottom"/>
          </w:tcPr>
          <w:p w14:paraId="38D54C4E" w14:textId="58EEDF32" w:rsidR="00476945" w:rsidRPr="00476945" w:rsidRDefault="00476945">
            <w:pPr>
              <w:pStyle w:val="NormalwithindentAltD"/>
              <w:spacing w:before="60" w:after="60"/>
              <w:ind w:left="0" w:right="-1134"/>
              <w:jc w:val="both"/>
              <w:rPr>
                <w:rFonts w:asciiTheme="majorHAnsi" w:hAnsiTheme="majorHAnsi"/>
                <w:sz w:val="15"/>
                <w:szCs w:val="15"/>
              </w:rPr>
            </w:pPr>
          </w:p>
        </w:tc>
        <w:tc>
          <w:tcPr>
            <w:tcW w:w="1418" w:type="dxa"/>
            <w:tcBorders>
              <w:top w:val="nil"/>
              <w:left w:val="nil"/>
              <w:bottom w:val="dashSmallGap" w:sz="4" w:space="0" w:color="auto"/>
              <w:right w:val="nil"/>
            </w:tcBorders>
            <w:vAlign w:val="bottom"/>
            <w:hideMark/>
          </w:tcPr>
          <w:p w14:paraId="69DD201B" w14:textId="77777777" w:rsidR="00476945" w:rsidRPr="00476945" w:rsidRDefault="00476945">
            <w:pPr>
              <w:pStyle w:val="NormalwithindentAltD"/>
              <w:spacing w:before="60" w:after="60"/>
              <w:ind w:left="0" w:right="-1134"/>
              <w:jc w:val="both"/>
              <w:rPr>
                <w:rFonts w:asciiTheme="majorHAnsi" w:hAnsiTheme="majorHAnsi"/>
                <w:sz w:val="15"/>
                <w:szCs w:val="15"/>
              </w:rPr>
            </w:pPr>
            <w:r w:rsidRPr="00476945">
              <w:rPr>
                <w:rFonts w:asciiTheme="majorHAnsi" w:hAnsiTheme="majorHAnsi"/>
                <w:sz w:val="15"/>
                <w:szCs w:val="15"/>
              </w:rPr>
              <w:t>Telefon:</w:t>
            </w:r>
          </w:p>
        </w:tc>
        <w:tc>
          <w:tcPr>
            <w:tcW w:w="3969" w:type="dxa"/>
            <w:tcBorders>
              <w:top w:val="nil"/>
              <w:left w:val="nil"/>
              <w:bottom w:val="dashSmallGap" w:sz="4" w:space="0" w:color="auto"/>
              <w:right w:val="nil"/>
            </w:tcBorders>
          </w:tcPr>
          <w:p w14:paraId="6325887E" w14:textId="06D78A45" w:rsidR="00476945" w:rsidRPr="00476945" w:rsidRDefault="00476945">
            <w:pPr>
              <w:pStyle w:val="NormalwithindentAltD"/>
              <w:spacing w:before="60" w:after="60"/>
              <w:ind w:left="0" w:right="-1134"/>
              <w:jc w:val="both"/>
              <w:rPr>
                <w:rFonts w:asciiTheme="majorHAnsi" w:hAnsiTheme="majorHAnsi"/>
                <w:sz w:val="15"/>
                <w:szCs w:val="15"/>
              </w:rPr>
            </w:pPr>
          </w:p>
        </w:tc>
      </w:tr>
      <w:tr w:rsidR="00476945" w:rsidRPr="00476945" w14:paraId="53667B53" w14:textId="77777777" w:rsidTr="00476945">
        <w:trPr>
          <w:cantSplit/>
        </w:trPr>
        <w:tc>
          <w:tcPr>
            <w:tcW w:w="1281" w:type="dxa"/>
            <w:tcBorders>
              <w:top w:val="dashSmallGap" w:sz="4" w:space="0" w:color="auto"/>
              <w:left w:val="nil"/>
              <w:bottom w:val="dashSmallGap" w:sz="4" w:space="0" w:color="auto"/>
              <w:right w:val="nil"/>
            </w:tcBorders>
            <w:vAlign w:val="bottom"/>
            <w:hideMark/>
          </w:tcPr>
          <w:p w14:paraId="3543C20E" w14:textId="77777777" w:rsidR="00476945" w:rsidRPr="00476945" w:rsidRDefault="00476945">
            <w:pPr>
              <w:pStyle w:val="NormalwithindentAltD"/>
              <w:spacing w:before="60" w:after="60"/>
              <w:ind w:left="0" w:right="-1134"/>
              <w:jc w:val="both"/>
              <w:rPr>
                <w:rFonts w:asciiTheme="majorHAnsi" w:hAnsiTheme="majorHAnsi"/>
                <w:sz w:val="15"/>
                <w:szCs w:val="15"/>
              </w:rPr>
            </w:pPr>
            <w:r w:rsidRPr="00476945">
              <w:rPr>
                <w:rFonts w:asciiTheme="majorHAnsi" w:hAnsiTheme="majorHAnsi"/>
                <w:sz w:val="15"/>
                <w:szCs w:val="15"/>
              </w:rPr>
              <w:t>CVR-nummer:</w:t>
            </w:r>
          </w:p>
        </w:tc>
        <w:tc>
          <w:tcPr>
            <w:tcW w:w="3397" w:type="dxa"/>
            <w:tcBorders>
              <w:top w:val="dashSmallGap" w:sz="4" w:space="0" w:color="auto"/>
              <w:left w:val="nil"/>
              <w:bottom w:val="dashSmallGap" w:sz="4" w:space="0" w:color="auto"/>
              <w:right w:val="nil"/>
            </w:tcBorders>
            <w:vAlign w:val="bottom"/>
          </w:tcPr>
          <w:p w14:paraId="03786F8D" w14:textId="53E024C1" w:rsidR="00476945" w:rsidRPr="00476945" w:rsidRDefault="00476945">
            <w:pPr>
              <w:pStyle w:val="NormalwithindentAltD"/>
              <w:spacing w:before="60" w:after="60"/>
              <w:ind w:left="0" w:right="-1134"/>
              <w:jc w:val="both"/>
              <w:rPr>
                <w:rFonts w:asciiTheme="majorHAnsi" w:hAnsiTheme="majorHAnsi"/>
                <w:sz w:val="15"/>
                <w:szCs w:val="15"/>
              </w:rPr>
            </w:pPr>
          </w:p>
        </w:tc>
        <w:tc>
          <w:tcPr>
            <w:tcW w:w="1418" w:type="dxa"/>
            <w:tcBorders>
              <w:top w:val="dashSmallGap" w:sz="4" w:space="0" w:color="auto"/>
              <w:left w:val="nil"/>
              <w:bottom w:val="dashSmallGap" w:sz="4" w:space="0" w:color="auto"/>
              <w:right w:val="nil"/>
            </w:tcBorders>
            <w:vAlign w:val="bottom"/>
            <w:hideMark/>
          </w:tcPr>
          <w:p w14:paraId="3E5C2D3E" w14:textId="77777777" w:rsidR="00476945" w:rsidRPr="00476945" w:rsidRDefault="00476945">
            <w:pPr>
              <w:pStyle w:val="NormalwithindentAltD"/>
              <w:spacing w:before="60" w:after="60"/>
              <w:ind w:left="0" w:right="-1134"/>
              <w:jc w:val="both"/>
              <w:rPr>
                <w:rFonts w:asciiTheme="majorHAnsi" w:hAnsiTheme="majorHAnsi"/>
                <w:sz w:val="15"/>
                <w:szCs w:val="15"/>
              </w:rPr>
            </w:pPr>
            <w:r w:rsidRPr="00476945">
              <w:rPr>
                <w:rFonts w:asciiTheme="majorHAnsi" w:hAnsiTheme="majorHAnsi"/>
                <w:sz w:val="15"/>
                <w:szCs w:val="15"/>
              </w:rPr>
              <w:t>Email:</w:t>
            </w:r>
          </w:p>
        </w:tc>
        <w:tc>
          <w:tcPr>
            <w:tcW w:w="3969" w:type="dxa"/>
            <w:tcBorders>
              <w:top w:val="dashSmallGap" w:sz="4" w:space="0" w:color="auto"/>
              <w:left w:val="nil"/>
              <w:bottom w:val="dashSmallGap" w:sz="4" w:space="0" w:color="auto"/>
              <w:right w:val="nil"/>
            </w:tcBorders>
          </w:tcPr>
          <w:p w14:paraId="71408620" w14:textId="43AAB466" w:rsidR="00476945" w:rsidRPr="00476945" w:rsidRDefault="00476945">
            <w:pPr>
              <w:pStyle w:val="NormalwithindentAltD"/>
              <w:spacing w:before="60" w:after="60"/>
              <w:ind w:left="0" w:right="-1134"/>
              <w:jc w:val="both"/>
              <w:rPr>
                <w:rFonts w:asciiTheme="majorHAnsi" w:hAnsiTheme="majorHAnsi"/>
                <w:sz w:val="15"/>
                <w:szCs w:val="15"/>
              </w:rPr>
            </w:pPr>
          </w:p>
        </w:tc>
      </w:tr>
      <w:tr w:rsidR="00476945" w:rsidRPr="00476945" w14:paraId="1053EAB1" w14:textId="77777777" w:rsidTr="00476945">
        <w:trPr>
          <w:cantSplit/>
        </w:trPr>
        <w:tc>
          <w:tcPr>
            <w:tcW w:w="1281" w:type="dxa"/>
            <w:tcBorders>
              <w:top w:val="dashSmallGap" w:sz="4" w:space="0" w:color="auto"/>
              <w:left w:val="nil"/>
              <w:bottom w:val="dashSmallGap" w:sz="4" w:space="0" w:color="auto"/>
              <w:right w:val="nil"/>
            </w:tcBorders>
            <w:vAlign w:val="bottom"/>
            <w:hideMark/>
          </w:tcPr>
          <w:p w14:paraId="1D96092E" w14:textId="77777777" w:rsidR="00476945" w:rsidRPr="00476945" w:rsidRDefault="00476945">
            <w:pPr>
              <w:pStyle w:val="NormalwithindentAltD"/>
              <w:spacing w:before="60" w:after="60"/>
              <w:ind w:left="0" w:right="-1134"/>
              <w:jc w:val="both"/>
              <w:rPr>
                <w:rFonts w:asciiTheme="majorHAnsi" w:hAnsiTheme="majorHAnsi"/>
                <w:sz w:val="15"/>
                <w:szCs w:val="15"/>
              </w:rPr>
            </w:pPr>
            <w:proofErr w:type="spellStart"/>
            <w:r w:rsidRPr="00476945">
              <w:rPr>
                <w:rFonts w:asciiTheme="majorHAnsi" w:hAnsiTheme="majorHAnsi"/>
                <w:sz w:val="15"/>
                <w:szCs w:val="15"/>
              </w:rPr>
              <w:t>Adresse</w:t>
            </w:r>
            <w:proofErr w:type="spellEnd"/>
            <w:r w:rsidRPr="00476945">
              <w:rPr>
                <w:rFonts w:asciiTheme="majorHAnsi" w:hAnsiTheme="majorHAnsi"/>
                <w:sz w:val="15"/>
                <w:szCs w:val="15"/>
              </w:rPr>
              <w:t>:</w:t>
            </w:r>
          </w:p>
        </w:tc>
        <w:tc>
          <w:tcPr>
            <w:tcW w:w="8784" w:type="dxa"/>
            <w:gridSpan w:val="3"/>
            <w:tcBorders>
              <w:top w:val="dashSmallGap" w:sz="4" w:space="0" w:color="auto"/>
              <w:left w:val="nil"/>
              <w:bottom w:val="dashSmallGap" w:sz="4" w:space="0" w:color="auto"/>
              <w:right w:val="nil"/>
            </w:tcBorders>
            <w:vAlign w:val="bottom"/>
          </w:tcPr>
          <w:p w14:paraId="1FEADE03" w14:textId="15E02B0C" w:rsidR="00476945" w:rsidRPr="00476945" w:rsidRDefault="00476945">
            <w:pPr>
              <w:pStyle w:val="NormalwithindentAltD"/>
              <w:spacing w:before="60" w:after="60"/>
              <w:ind w:left="0" w:right="-1134"/>
              <w:jc w:val="both"/>
              <w:rPr>
                <w:rFonts w:asciiTheme="majorHAnsi" w:hAnsiTheme="majorHAnsi"/>
                <w:sz w:val="15"/>
                <w:szCs w:val="15"/>
              </w:rPr>
            </w:pPr>
          </w:p>
        </w:tc>
      </w:tr>
    </w:tbl>
    <w:p w14:paraId="7E5F345B" w14:textId="77777777" w:rsidR="00476945" w:rsidRPr="00476945" w:rsidRDefault="00476945" w:rsidP="00476945">
      <w:pPr>
        <w:pStyle w:val="ListofParties"/>
        <w:spacing w:before="60" w:after="120"/>
        <w:ind w:left="-425" w:right="-1134"/>
        <w:jc w:val="both"/>
        <w:rPr>
          <w:rFonts w:asciiTheme="majorHAnsi" w:hAnsiTheme="majorHAnsi"/>
          <w:sz w:val="15"/>
          <w:szCs w:val="15"/>
        </w:rPr>
      </w:pPr>
      <w:r w:rsidRPr="00476945">
        <w:rPr>
          <w:rFonts w:asciiTheme="majorHAnsi" w:hAnsiTheme="majorHAnsi"/>
          <w:sz w:val="15"/>
          <w:szCs w:val="15"/>
        </w:rPr>
        <w:t>Og:</w:t>
      </w:r>
    </w:p>
    <w:tbl>
      <w:tblPr>
        <w:tblStyle w:val="MSA"/>
        <w:tblW w:w="10065" w:type="dxa"/>
        <w:tblInd w:w="-5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81"/>
        <w:gridCol w:w="3368"/>
        <w:gridCol w:w="1417"/>
        <w:gridCol w:w="3999"/>
      </w:tblGrid>
      <w:tr w:rsidR="00476945" w:rsidRPr="00476945" w14:paraId="34FA7405" w14:textId="77777777" w:rsidTr="00476945">
        <w:trPr>
          <w:cnfStyle w:val="100000000000" w:firstRow="1" w:lastRow="0" w:firstColumn="0" w:lastColumn="0" w:oddVBand="0" w:evenVBand="0" w:oddHBand="0" w:evenHBand="0" w:firstRowFirstColumn="0" w:firstRowLastColumn="0" w:lastRowFirstColumn="0" w:lastRowLastColumn="0"/>
          <w:cantSplit/>
        </w:trPr>
        <w:tc>
          <w:tcPr>
            <w:tcW w:w="10065" w:type="dxa"/>
            <w:gridSpan w:val="4"/>
            <w:shd w:val="clear" w:color="auto" w:fill="77C5D5"/>
            <w:vAlign w:val="bottom"/>
            <w:hideMark/>
          </w:tcPr>
          <w:p w14:paraId="25687FC5" w14:textId="77777777" w:rsidR="00476945" w:rsidRPr="00476945" w:rsidRDefault="00476945">
            <w:pPr>
              <w:pStyle w:val="NormalwithindentAltD"/>
              <w:spacing w:before="60" w:after="60"/>
              <w:ind w:left="0" w:right="-1134"/>
              <w:jc w:val="both"/>
              <w:rPr>
                <w:rFonts w:asciiTheme="majorHAnsi" w:hAnsiTheme="majorHAnsi"/>
                <w:b w:val="0"/>
                <w:color w:val="FFFFFF" w:themeColor="background1"/>
                <w:sz w:val="15"/>
                <w:szCs w:val="15"/>
              </w:rPr>
            </w:pPr>
            <w:r w:rsidRPr="00476945">
              <w:rPr>
                <w:rFonts w:asciiTheme="majorHAnsi" w:hAnsiTheme="majorHAnsi"/>
                <w:color w:val="FFFFFF" w:themeColor="background1"/>
                <w:sz w:val="15"/>
                <w:szCs w:val="15"/>
              </w:rPr>
              <w:t xml:space="preserve">“Klienten” </w:t>
            </w:r>
          </w:p>
        </w:tc>
      </w:tr>
      <w:tr w:rsidR="00476945" w:rsidRPr="00476945" w14:paraId="1F08E154" w14:textId="77777777" w:rsidTr="00476945">
        <w:trPr>
          <w:cantSplit/>
        </w:trPr>
        <w:tc>
          <w:tcPr>
            <w:tcW w:w="1281" w:type="dxa"/>
            <w:tcBorders>
              <w:top w:val="nil"/>
              <w:left w:val="nil"/>
              <w:bottom w:val="dashSmallGap" w:sz="4" w:space="0" w:color="auto"/>
              <w:right w:val="nil"/>
            </w:tcBorders>
            <w:vAlign w:val="bottom"/>
            <w:hideMark/>
          </w:tcPr>
          <w:p w14:paraId="0741BA4A" w14:textId="77777777" w:rsidR="00476945" w:rsidRPr="00476945" w:rsidRDefault="00476945">
            <w:pPr>
              <w:pStyle w:val="NormalwithindentAltD"/>
              <w:spacing w:before="60" w:after="60"/>
              <w:ind w:left="0" w:right="-1134"/>
              <w:jc w:val="both"/>
              <w:rPr>
                <w:rFonts w:asciiTheme="majorHAnsi" w:hAnsiTheme="majorHAnsi"/>
                <w:sz w:val="15"/>
                <w:szCs w:val="15"/>
              </w:rPr>
            </w:pPr>
            <w:proofErr w:type="spellStart"/>
            <w:r w:rsidRPr="00476945">
              <w:rPr>
                <w:rFonts w:asciiTheme="majorHAnsi" w:hAnsiTheme="majorHAnsi"/>
                <w:sz w:val="15"/>
                <w:szCs w:val="15"/>
              </w:rPr>
              <w:t>Navn</w:t>
            </w:r>
            <w:proofErr w:type="spellEnd"/>
            <w:r w:rsidRPr="00476945">
              <w:rPr>
                <w:rFonts w:asciiTheme="majorHAnsi" w:hAnsiTheme="majorHAnsi"/>
                <w:sz w:val="15"/>
                <w:szCs w:val="15"/>
              </w:rPr>
              <w:t>:</w:t>
            </w:r>
          </w:p>
        </w:tc>
        <w:tc>
          <w:tcPr>
            <w:tcW w:w="3368" w:type="dxa"/>
            <w:tcBorders>
              <w:top w:val="nil"/>
              <w:left w:val="nil"/>
              <w:bottom w:val="dashSmallGap" w:sz="4" w:space="0" w:color="auto"/>
              <w:right w:val="nil"/>
            </w:tcBorders>
            <w:vAlign w:val="bottom"/>
          </w:tcPr>
          <w:p w14:paraId="7F944D85" w14:textId="40A98D9E" w:rsidR="00476945" w:rsidRPr="00476945" w:rsidRDefault="00476945">
            <w:pPr>
              <w:pStyle w:val="NormalwithindentAltD"/>
              <w:spacing w:before="60" w:after="60"/>
              <w:ind w:left="0" w:right="-1134"/>
              <w:jc w:val="both"/>
              <w:rPr>
                <w:rFonts w:asciiTheme="majorHAnsi" w:hAnsiTheme="majorHAnsi"/>
                <w:sz w:val="15"/>
                <w:szCs w:val="15"/>
              </w:rPr>
            </w:pPr>
          </w:p>
        </w:tc>
        <w:tc>
          <w:tcPr>
            <w:tcW w:w="1417" w:type="dxa"/>
            <w:tcBorders>
              <w:top w:val="nil"/>
              <w:left w:val="nil"/>
              <w:bottom w:val="dashSmallGap" w:sz="4" w:space="0" w:color="auto"/>
              <w:right w:val="nil"/>
            </w:tcBorders>
            <w:hideMark/>
          </w:tcPr>
          <w:p w14:paraId="776EE0B2" w14:textId="77777777" w:rsidR="00476945" w:rsidRPr="00476945" w:rsidRDefault="00476945">
            <w:pPr>
              <w:pStyle w:val="NormalwithindentAltD"/>
              <w:spacing w:before="60" w:after="60"/>
              <w:ind w:left="0" w:right="-1134"/>
              <w:jc w:val="both"/>
              <w:rPr>
                <w:rFonts w:asciiTheme="majorHAnsi" w:hAnsiTheme="majorHAnsi"/>
                <w:sz w:val="15"/>
                <w:szCs w:val="15"/>
              </w:rPr>
            </w:pPr>
            <w:r w:rsidRPr="00476945">
              <w:rPr>
                <w:rFonts w:asciiTheme="majorHAnsi" w:hAnsiTheme="majorHAnsi"/>
                <w:sz w:val="15"/>
                <w:szCs w:val="15"/>
              </w:rPr>
              <w:t>Email:</w:t>
            </w:r>
          </w:p>
        </w:tc>
        <w:tc>
          <w:tcPr>
            <w:tcW w:w="3999" w:type="dxa"/>
            <w:tcBorders>
              <w:top w:val="nil"/>
              <w:left w:val="nil"/>
              <w:bottom w:val="dashSmallGap" w:sz="4" w:space="0" w:color="auto"/>
              <w:right w:val="nil"/>
            </w:tcBorders>
          </w:tcPr>
          <w:p w14:paraId="73AF16C1" w14:textId="794497BB" w:rsidR="00476945" w:rsidRPr="00056D2A" w:rsidRDefault="00476945">
            <w:pPr>
              <w:pStyle w:val="NormalwithindentAltD"/>
              <w:spacing w:before="60" w:after="60"/>
              <w:ind w:left="0" w:right="-1134"/>
              <w:jc w:val="both"/>
              <w:rPr>
                <w:rFonts w:asciiTheme="majorHAnsi" w:hAnsiTheme="majorHAnsi"/>
                <w:sz w:val="15"/>
                <w:szCs w:val="15"/>
              </w:rPr>
            </w:pPr>
          </w:p>
        </w:tc>
      </w:tr>
      <w:tr w:rsidR="00476945" w:rsidRPr="00476945" w14:paraId="0F72B877" w14:textId="77777777" w:rsidTr="00476945">
        <w:trPr>
          <w:cantSplit/>
        </w:trPr>
        <w:tc>
          <w:tcPr>
            <w:tcW w:w="1281" w:type="dxa"/>
            <w:tcBorders>
              <w:top w:val="dashSmallGap" w:sz="4" w:space="0" w:color="auto"/>
              <w:left w:val="nil"/>
              <w:bottom w:val="dashSmallGap" w:sz="4" w:space="0" w:color="auto"/>
              <w:right w:val="nil"/>
            </w:tcBorders>
            <w:vAlign w:val="bottom"/>
            <w:hideMark/>
          </w:tcPr>
          <w:p w14:paraId="32B906B1" w14:textId="2A9E2C13" w:rsidR="00476945" w:rsidRPr="00476945" w:rsidRDefault="006C29DD">
            <w:pPr>
              <w:pStyle w:val="NormalwithindentAltD"/>
              <w:spacing w:before="60" w:after="60"/>
              <w:ind w:left="0" w:right="-1134"/>
              <w:jc w:val="both"/>
              <w:rPr>
                <w:rFonts w:asciiTheme="majorHAnsi" w:hAnsiTheme="majorHAnsi"/>
                <w:sz w:val="15"/>
                <w:szCs w:val="15"/>
              </w:rPr>
            </w:pPr>
            <w:proofErr w:type="spellStart"/>
            <w:r>
              <w:rPr>
                <w:rFonts w:asciiTheme="majorHAnsi" w:hAnsiTheme="majorHAnsi"/>
                <w:sz w:val="15"/>
                <w:szCs w:val="15"/>
              </w:rPr>
              <w:t>F</w:t>
            </w:r>
            <w:r w:rsidRPr="006C29DD">
              <w:rPr>
                <w:rFonts w:asciiTheme="majorHAnsi" w:hAnsiTheme="majorHAnsi"/>
                <w:sz w:val="15"/>
                <w:szCs w:val="15"/>
              </w:rPr>
              <w:t>ødselsdato</w:t>
            </w:r>
            <w:proofErr w:type="spellEnd"/>
            <w:r w:rsidR="00476945" w:rsidRPr="00476945">
              <w:rPr>
                <w:rFonts w:asciiTheme="majorHAnsi" w:hAnsiTheme="majorHAnsi"/>
                <w:sz w:val="15"/>
                <w:szCs w:val="15"/>
              </w:rPr>
              <w:t>:</w:t>
            </w:r>
          </w:p>
        </w:tc>
        <w:tc>
          <w:tcPr>
            <w:tcW w:w="3368" w:type="dxa"/>
            <w:tcBorders>
              <w:top w:val="dashSmallGap" w:sz="4" w:space="0" w:color="auto"/>
              <w:left w:val="nil"/>
              <w:bottom w:val="dashSmallGap" w:sz="4" w:space="0" w:color="auto"/>
              <w:right w:val="nil"/>
            </w:tcBorders>
            <w:vAlign w:val="bottom"/>
          </w:tcPr>
          <w:p w14:paraId="7F429076" w14:textId="120ABAB6" w:rsidR="00476945" w:rsidRPr="00476945" w:rsidRDefault="00476945">
            <w:pPr>
              <w:pStyle w:val="NormalwithindentAltD"/>
              <w:spacing w:before="60" w:after="60"/>
              <w:ind w:left="0" w:right="-1134"/>
              <w:jc w:val="both"/>
              <w:rPr>
                <w:rFonts w:asciiTheme="majorHAnsi" w:hAnsiTheme="majorHAnsi"/>
                <w:sz w:val="15"/>
                <w:szCs w:val="15"/>
              </w:rPr>
            </w:pPr>
          </w:p>
        </w:tc>
        <w:tc>
          <w:tcPr>
            <w:tcW w:w="1417" w:type="dxa"/>
            <w:tcBorders>
              <w:top w:val="dashSmallGap" w:sz="4" w:space="0" w:color="auto"/>
              <w:left w:val="nil"/>
              <w:bottom w:val="dashSmallGap" w:sz="4" w:space="0" w:color="auto"/>
              <w:right w:val="nil"/>
            </w:tcBorders>
            <w:hideMark/>
          </w:tcPr>
          <w:p w14:paraId="37ACE8BE" w14:textId="77777777" w:rsidR="00476945" w:rsidRPr="00476945" w:rsidRDefault="00476945">
            <w:pPr>
              <w:pStyle w:val="NormalwithindentAltD"/>
              <w:spacing w:before="60" w:after="60"/>
              <w:ind w:left="0" w:right="-1134"/>
              <w:jc w:val="both"/>
              <w:rPr>
                <w:rFonts w:asciiTheme="majorHAnsi" w:hAnsiTheme="majorHAnsi"/>
                <w:sz w:val="15"/>
                <w:szCs w:val="15"/>
              </w:rPr>
            </w:pPr>
            <w:r w:rsidRPr="00476945">
              <w:rPr>
                <w:rFonts w:asciiTheme="majorHAnsi" w:hAnsiTheme="majorHAnsi"/>
                <w:sz w:val="15"/>
                <w:szCs w:val="15"/>
              </w:rPr>
              <w:t>Telefon:</w:t>
            </w:r>
          </w:p>
        </w:tc>
        <w:tc>
          <w:tcPr>
            <w:tcW w:w="3999" w:type="dxa"/>
            <w:tcBorders>
              <w:top w:val="dashSmallGap" w:sz="4" w:space="0" w:color="auto"/>
              <w:left w:val="nil"/>
              <w:bottom w:val="dashSmallGap" w:sz="4" w:space="0" w:color="auto"/>
              <w:right w:val="nil"/>
            </w:tcBorders>
          </w:tcPr>
          <w:p w14:paraId="7F698DD2" w14:textId="428812C3" w:rsidR="00476945" w:rsidRPr="00056D2A" w:rsidRDefault="00476945">
            <w:pPr>
              <w:pStyle w:val="NormalwithindentAltD"/>
              <w:spacing w:before="60" w:after="60"/>
              <w:ind w:left="0" w:right="-1134"/>
              <w:jc w:val="both"/>
              <w:rPr>
                <w:rFonts w:asciiTheme="majorHAnsi" w:hAnsiTheme="majorHAnsi"/>
                <w:sz w:val="15"/>
                <w:szCs w:val="15"/>
              </w:rPr>
            </w:pPr>
          </w:p>
        </w:tc>
      </w:tr>
      <w:tr w:rsidR="00476945" w:rsidRPr="00476945" w14:paraId="23A845EC" w14:textId="77777777" w:rsidTr="00476945">
        <w:trPr>
          <w:cantSplit/>
        </w:trPr>
        <w:tc>
          <w:tcPr>
            <w:tcW w:w="1281" w:type="dxa"/>
            <w:tcBorders>
              <w:top w:val="dashSmallGap" w:sz="4" w:space="0" w:color="auto"/>
              <w:left w:val="nil"/>
              <w:bottom w:val="dashSmallGap" w:sz="4" w:space="0" w:color="auto"/>
              <w:right w:val="nil"/>
            </w:tcBorders>
            <w:vAlign w:val="bottom"/>
            <w:hideMark/>
          </w:tcPr>
          <w:p w14:paraId="3F1B546B" w14:textId="77777777" w:rsidR="00476945" w:rsidRPr="00476945" w:rsidRDefault="00476945">
            <w:pPr>
              <w:pStyle w:val="NormalwithindentAltD"/>
              <w:spacing w:before="60" w:after="60"/>
              <w:ind w:left="0" w:right="-1134"/>
              <w:jc w:val="both"/>
              <w:rPr>
                <w:rFonts w:asciiTheme="majorHAnsi" w:hAnsiTheme="majorHAnsi"/>
                <w:sz w:val="15"/>
                <w:szCs w:val="15"/>
              </w:rPr>
            </w:pPr>
            <w:proofErr w:type="spellStart"/>
            <w:r w:rsidRPr="00476945">
              <w:rPr>
                <w:rFonts w:asciiTheme="majorHAnsi" w:hAnsiTheme="majorHAnsi"/>
                <w:sz w:val="15"/>
                <w:szCs w:val="15"/>
              </w:rPr>
              <w:t>Adresse</w:t>
            </w:r>
            <w:proofErr w:type="spellEnd"/>
            <w:r w:rsidRPr="00476945">
              <w:rPr>
                <w:rFonts w:asciiTheme="majorHAnsi" w:hAnsiTheme="majorHAnsi"/>
                <w:sz w:val="15"/>
                <w:szCs w:val="15"/>
              </w:rPr>
              <w:t>:</w:t>
            </w:r>
          </w:p>
        </w:tc>
        <w:tc>
          <w:tcPr>
            <w:tcW w:w="8784" w:type="dxa"/>
            <w:gridSpan w:val="3"/>
            <w:tcBorders>
              <w:top w:val="dashSmallGap" w:sz="4" w:space="0" w:color="auto"/>
              <w:left w:val="nil"/>
              <w:bottom w:val="dashSmallGap" w:sz="4" w:space="0" w:color="auto"/>
              <w:right w:val="nil"/>
            </w:tcBorders>
            <w:vAlign w:val="bottom"/>
          </w:tcPr>
          <w:p w14:paraId="168266A3" w14:textId="577DD96B" w:rsidR="00476945" w:rsidRPr="00476945" w:rsidRDefault="00476945">
            <w:pPr>
              <w:pStyle w:val="NormalwithindentAltD"/>
              <w:spacing w:before="60" w:after="60"/>
              <w:ind w:left="0" w:right="-1134"/>
              <w:jc w:val="both"/>
              <w:rPr>
                <w:rFonts w:asciiTheme="majorHAnsi" w:hAnsiTheme="majorHAnsi"/>
                <w:sz w:val="15"/>
                <w:szCs w:val="15"/>
              </w:rPr>
            </w:pPr>
          </w:p>
        </w:tc>
      </w:tr>
    </w:tbl>
    <w:p w14:paraId="098F25E3" w14:textId="77777777" w:rsidR="00476945" w:rsidRPr="00476945" w:rsidRDefault="00476945" w:rsidP="00476945">
      <w:pPr>
        <w:pStyle w:val="ListofParties"/>
        <w:spacing w:after="0"/>
        <w:ind w:left="0" w:right="-1134"/>
        <w:jc w:val="both"/>
        <w:rPr>
          <w:rFonts w:asciiTheme="majorHAnsi" w:hAnsiTheme="majorHAnsi"/>
          <w:sz w:val="15"/>
          <w:szCs w:val="15"/>
          <w:lang w:val="en-GB"/>
        </w:rPr>
      </w:pPr>
    </w:p>
    <w:tbl>
      <w:tblPr>
        <w:tblStyle w:val="MSA"/>
        <w:tblW w:w="1007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283"/>
        <w:gridCol w:w="1560"/>
        <w:gridCol w:w="283"/>
        <w:gridCol w:w="1418"/>
        <w:gridCol w:w="282"/>
        <w:gridCol w:w="1136"/>
        <w:gridCol w:w="240"/>
        <w:gridCol w:w="1319"/>
        <w:gridCol w:w="282"/>
        <w:gridCol w:w="1278"/>
      </w:tblGrid>
      <w:tr w:rsidR="001E7FF5" w:rsidRPr="00476945" w14:paraId="50C7E702" w14:textId="77777777" w:rsidTr="00081839">
        <w:trPr>
          <w:cnfStyle w:val="100000000000" w:firstRow="1" w:lastRow="0" w:firstColumn="0" w:lastColumn="0" w:oddVBand="0" w:evenVBand="0" w:oddHBand="0" w:evenHBand="0" w:firstRowFirstColumn="0" w:firstRowLastColumn="0" w:lastRowFirstColumn="0" w:lastRowLastColumn="0"/>
          <w:cantSplit/>
        </w:trPr>
        <w:tc>
          <w:tcPr>
            <w:tcW w:w="1990" w:type="dxa"/>
            <w:tcBorders>
              <w:top w:val="nil"/>
              <w:left w:val="nil"/>
              <w:bottom w:val="single" w:sz="4" w:space="0" w:color="A6A6A6" w:themeColor="background1" w:themeShade="A6"/>
              <w:right w:val="nil"/>
            </w:tcBorders>
            <w:vAlign w:val="bottom"/>
            <w:hideMark/>
          </w:tcPr>
          <w:p w14:paraId="34D07097" w14:textId="77777777" w:rsidR="001E7FF5" w:rsidRPr="00476945" w:rsidRDefault="001E7FF5">
            <w:pPr>
              <w:pStyle w:val="NormalwithindentAltD"/>
              <w:spacing w:before="60" w:after="60"/>
              <w:ind w:left="-108" w:right="-108"/>
              <w:jc w:val="center"/>
              <w:rPr>
                <w:rFonts w:asciiTheme="majorHAnsi" w:hAnsiTheme="majorHAnsi"/>
                <w:b w:val="0"/>
                <w:sz w:val="15"/>
                <w:szCs w:val="15"/>
                <w:lang w:val="en-GB"/>
              </w:rPr>
            </w:pPr>
            <w:bookmarkStart w:id="1" w:name="_Ref449623340"/>
            <w:bookmarkStart w:id="2" w:name="_Ref443926140"/>
            <w:proofErr w:type="spellStart"/>
            <w:r w:rsidRPr="00476945">
              <w:rPr>
                <w:rFonts w:asciiTheme="majorHAnsi" w:hAnsiTheme="majorHAnsi"/>
                <w:sz w:val="15"/>
                <w:szCs w:val="15"/>
                <w:lang w:val="en-GB"/>
              </w:rPr>
              <w:t>Kæledyrets</w:t>
            </w:r>
            <w:proofErr w:type="spellEnd"/>
            <w:r w:rsidRPr="00476945">
              <w:rPr>
                <w:rFonts w:asciiTheme="majorHAnsi" w:hAnsiTheme="majorHAnsi"/>
                <w:sz w:val="15"/>
                <w:szCs w:val="15"/>
                <w:lang w:val="en-GB"/>
              </w:rPr>
              <w:t xml:space="preserve"> </w:t>
            </w:r>
            <w:proofErr w:type="spellStart"/>
            <w:r w:rsidRPr="00476945">
              <w:rPr>
                <w:rFonts w:asciiTheme="majorHAnsi" w:hAnsiTheme="majorHAnsi"/>
                <w:sz w:val="15"/>
                <w:szCs w:val="15"/>
                <w:lang w:val="en-GB"/>
              </w:rPr>
              <w:t>navn</w:t>
            </w:r>
            <w:proofErr w:type="spellEnd"/>
          </w:p>
        </w:tc>
        <w:tc>
          <w:tcPr>
            <w:tcW w:w="283" w:type="dxa"/>
          </w:tcPr>
          <w:p w14:paraId="3B7C2FDD" w14:textId="77777777" w:rsidR="001E7FF5" w:rsidRPr="00476945" w:rsidRDefault="001E7FF5">
            <w:pPr>
              <w:pStyle w:val="NormalwithindentAltD"/>
              <w:spacing w:before="60" w:after="60"/>
              <w:ind w:left="-108" w:right="-108"/>
              <w:jc w:val="both"/>
              <w:rPr>
                <w:rFonts w:asciiTheme="majorHAnsi" w:hAnsiTheme="majorHAnsi"/>
                <w:b w:val="0"/>
                <w:sz w:val="15"/>
                <w:szCs w:val="15"/>
                <w:lang w:val="en-GB"/>
              </w:rPr>
            </w:pPr>
          </w:p>
        </w:tc>
        <w:tc>
          <w:tcPr>
            <w:tcW w:w="1560" w:type="dxa"/>
            <w:tcBorders>
              <w:top w:val="nil"/>
              <w:left w:val="nil"/>
              <w:bottom w:val="single" w:sz="4" w:space="0" w:color="A6A6A6" w:themeColor="background1" w:themeShade="A6"/>
              <w:right w:val="nil"/>
            </w:tcBorders>
            <w:vAlign w:val="bottom"/>
            <w:hideMark/>
          </w:tcPr>
          <w:p w14:paraId="2645176A" w14:textId="77777777" w:rsidR="001E7FF5" w:rsidRPr="00476945" w:rsidRDefault="001E7FF5">
            <w:pPr>
              <w:pStyle w:val="NormalwithindentAltD"/>
              <w:spacing w:before="60" w:after="60"/>
              <w:ind w:left="-108" w:right="-108"/>
              <w:jc w:val="center"/>
              <w:rPr>
                <w:rFonts w:asciiTheme="majorHAnsi" w:hAnsiTheme="majorHAnsi"/>
                <w:b w:val="0"/>
                <w:sz w:val="15"/>
                <w:szCs w:val="15"/>
                <w:lang w:val="en-GB"/>
              </w:rPr>
            </w:pPr>
            <w:proofErr w:type="spellStart"/>
            <w:r w:rsidRPr="00476945">
              <w:rPr>
                <w:rFonts w:asciiTheme="majorHAnsi" w:hAnsiTheme="majorHAnsi"/>
                <w:sz w:val="15"/>
                <w:szCs w:val="15"/>
                <w:lang w:val="en-GB"/>
              </w:rPr>
              <w:t>Fødselsdato</w:t>
            </w:r>
            <w:proofErr w:type="spellEnd"/>
          </w:p>
        </w:tc>
        <w:tc>
          <w:tcPr>
            <w:tcW w:w="283" w:type="dxa"/>
          </w:tcPr>
          <w:p w14:paraId="43A00716" w14:textId="77777777" w:rsidR="001E7FF5" w:rsidRPr="00476945" w:rsidRDefault="001E7FF5">
            <w:pPr>
              <w:pStyle w:val="NormalwithindentAltD"/>
              <w:spacing w:before="60" w:after="60"/>
              <w:ind w:left="-108" w:right="-108"/>
              <w:jc w:val="both"/>
              <w:rPr>
                <w:rFonts w:asciiTheme="majorHAnsi" w:hAnsiTheme="majorHAnsi"/>
                <w:b w:val="0"/>
                <w:sz w:val="15"/>
                <w:szCs w:val="15"/>
                <w:lang w:val="en-GB"/>
              </w:rPr>
            </w:pPr>
          </w:p>
        </w:tc>
        <w:tc>
          <w:tcPr>
            <w:tcW w:w="1418" w:type="dxa"/>
            <w:tcBorders>
              <w:top w:val="nil"/>
              <w:left w:val="nil"/>
              <w:bottom w:val="single" w:sz="4" w:space="0" w:color="A6A6A6" w:themeColor="background1" w:themeShade="A6"/>
              <w:right w:val="nil"/>
            </w:tcBorders>
            <w:vAlign w:val="bottom"/>
            <w:hideMark/>
          </w:tcPr>
          <w:p w14:paraId="6D3CBF11" w14:textId="77777777" w:rsidR="001E7FF5" w:rsidRPr="00476945" w:rsidRDefault="001E7FF5">
            <w:pPr>
              <w:pStyle w:val="NormalwithindentAltD"/>
              <w:spacing w:before="60" w:after="60"/>
              <w:ind w:left="-108" w:right="-116"/>
              <w:jc w:val="center"/>
              <w:rPr>
                <w:rFonts w:asciiTheme="majorHAnsi" w:hAnsiTheme="majorHAnsi"/>
                <w:b w:val="0"/>
                <w:sz w:val="15"/>
                <w:szCs w:val="15"/>
                <w:lang w:val="en-GB"/>
              </w:rPr>
            </w:pPr>
            <w:r w:rsidRPr="00476945">
              <w:rPr>
                <w:rFonts w:asciiTheme="majorHAnsi" w:hAnsiTheme="majorHAnsi"/>
                <w:sz w:val="15"/>
                <w:szCs w:val="15"/>
                <w:lang w:val="en-GB"/>
              </w:rPr>
              <w:t>AniPlan Type</w:t>
            </w:r>
          </w:p>
        </w:tc>
        <w:tc>
          <w:tcPr>
            <w:tcW w:w="282" w:type="dxa"/>
          </w:tcPr>
          <w:p w14:paraId="10B59E4A" w14:textId="77777777" w:rsidR="001E7FF5" w:rsidRPr="00476945" w:rsidRDefault="001E7FF5">
            <w:pPr>
              <w:pStyle w:val="NormalwithindentAltD"/>
              <w:spacing w:before="60" w:after="60"/>
              <w:ind w:left="-108" w:right="-108"/>
              <w:jc w:val="both"/>
              <w:rPr>
                <w:rFonts w:asciiTheme="majorHAnsi" w:hAnsiTheme="majorHAnsi"/>
                <w:b w:val="0"/>
                <w:sz w:val="15"/>
                <w:szCs w:val="15"/>
                <w:lang w:val="en-GB"/>
              </w:rPr>
            </w:pPr>
          </w:p>
        </w:tc>
        <w:tc>
          <w:tcPr>
            <w:tcW w:w="1136" w:type="dxa"/>
            <w:tcBorders>
              <w:top w:val="nil"/>
              <w:left w:val="nil"/>
              <w:bottom w:val="single" w:sz="4" w:space="0" w:color="A6A6A6" w:themeColor="background1" w:themeShade="A6"/>
              <w:right w:val="nil"/>
            </w:tcBorders>
            <w:vAlign w:val="bottom"/>
            <w:hideMark/>
          </w:tcPr>
          <w:p w14:paraId="228637B4" w14:textId="77777777" w:rsidR="001E7FF5" w:rsidRPr="00476945" w:rsidRDefault="001E7FF5">
            <w:pPr>
              <w:pStyle w:val="NormalwithindentAltD"/>
              <w:spacing w:before="60" w:after="60"/>
              <w:ind w:left="-108" w:right="-108"/>
              <w:jc w:val="center"/>
              <w:rPr>
                <w:rFonts w:asciiTheme="majorHAnsi" w:hAnsiTheme="majorHAnsi"/>
                <w:b w:val="0"/>
                <w:sz w:val="15"/>
                <w:szCs w:val="15"/>
                <w:lang w:val="en-GB"/>
              </w:rPr>
            </w:pPr>
            <w:r w:rsidRPr="00476945">
              <w:rPr>
                <w:rFonts w:asciiTheme="majorHAnsi" w:hAnsiTheme="majorHAnsi"/>
                <w:sz w:val="15"/>
                <w:szCs w:val="15"/>
                <w:lang w:val="en-GB"/>
              </w:rPr>
              <w:t>Minimums-</w:t>
            </w:r>
            <w:proofErr w:type="spellStart"/>
            <w:r w:rsidRPr="00476945">
              <w:rPr>
                <w:rFonts w:asciiTheme="majorHAnsi" w:hAnsiTheme="majorHAnsi"/>
                <w:sz w:val="15"/>
                <w:szCs w:val="15"/>
                <w:lang w:val="en-GB"/>
              </w:rPr>
              <w:t>pris</w:t>
            </w:r>
            <w:proofErr w:type="spellEnd"/>
            <w:r w:rsidRPr="00476945">
              <w:rPr>
                <w:rFonts w:asciiTheme="majorHAnsi" w:hAnsiTheme="majorHAnsi"/>
                <w:sz w:val="15"/>
                <w:szCs w:val="15"/>
                <w:lang w:val="en-GB"/>
              </w:rPr>
              <w:t>*</w:t>
            </w:r>
          </w:p>
        </w:tc>
        <w:tc>
          <w:tcPr>
            <w:tcW w:w="240" w:type="dxa"/>
          </w:tcPr>
          <w:p w14:paraId="1213BE6C" w14:textId="77777777" w:rsidR="001E7FF5" w:rsidRPr="00476945" w:rsidRDefault="001E7FF5">
            <w:pPr>
              <w:pStyle w:val="NormalwithindentAltD"/>
              <w:spacing w:before="60" w:after="60"/>
              <w:ind w:left="-108" w:right="-108"/>
              <w:jc w:val="both"/>
              <w:rPr>
                <w:rFonts w:asciiTheme="majorHAnsi" w:hAnsiTheme="majorHAnsi"/>
                <w:b w:val="0"/>
                <w:sz w:val="15"/>
                <w:szCs w:val="15"/>
                <w:lang w:val="en-GB"/>
              </w:rPr>
            </w:pPr>
          </w:p>
        </w:tc>
        <w:tc>
          <w:tcPr>
            <w:tcW w:w="1319" w:type="dxa"/>
            <w:tcBorders>
              <w:top w:val="nil"/>
              <w:left w:val="nil"/>
              <w:bottom w:val="single" w:sz="4" w:space="0" w:color="A6A6A6" w:themeColor="background1" w:themeShade="A6"/>
              <w:right w:val="nil"/>
            </w:tcBorders>
            <w:vAlign w:val="bottom"/>
            <w:hideMark/>
          </w:tcPr>
          <w:p w14:paraId="1A7CFA65" w14:textId="77777777" w:rsidR="001E7FF5" w:rsidRPr="00476945" w:rsidRDefault="001E7FF5">
            <w:pPr>
              <w:pStyle w:val="NormalwithindentAltD"/>
              <w:spacing w:before="60" w:after="60"/>
              <w:ind w:left="-108" w:right="-108"/>
              <w:jc w:val="center"/>
              <w:rPr>
                <w:rFonts w:asciiTheme="majorHAnsi" w:hAnsiTheme="majorHAnsi"/>
                <w:b w:val="0"/>
                <w:sz w:val="15"/>
                <w:szCs w:val="15"/>
                <w:lang w:val="en-GB"/>
              </w:rPr>
            </w:pPr>
            <w:proofErr w:type="spellStart"/>
            <w:r w:rsidRPr="00476945">
              <w:rPr>
                <w:rFonts w:asciiTheme="majorHAnsi" w:hAnsiTheme="majorHAnsi"/>
                <w:sz w:val="15"/>
                <w:szCs w:val="15"/>
                <w:lang w:val="en-GB"/>
              </w:rPr>
              <w:t>Månedlige</w:t>
            </w:r>
            <w:proofErr w:type="spellEnd"/>
            <w:r w:rsidRPr="00476945">
              <w:rPr>
                <w:rFonts w:asciiTheme="majorHAnsi" w:hAnsiTheme="majorHAnsi"/>
                <w:sz w:val="15"/>
                <w:szCs w:val="15"/>
                <w:lang w:val="en-GB"/>
              </w:rPr>
              <w:t xml:space="preserve"> </w:t>
            </w:r>
            <w:proofErr w:type="spellStart"/>
            <w:r w:rsidRPr="00476945">
              <w:rPr>
                <w:rFonts w:asciiTheme="majorHAnsi" w:hAnsiTheme="majorHAnsi"/>
                <w:sz w:val="15"/>
                <w:szCs w:val="15"/>
                <w:lang w:val="en-GB"/>
              </w:rPr>
              <w:t>Pris</w:t>
            </w:r>
            <w:proofErr w:type="spellEnd"/>
            <w:r w:rsidRPr="00476945">
              <w:rPr>
                <w:rFonts w:asciiTheme="majorHAnsi" w:hAnsiTheme="majorHAnsi"/>
                <w:sz w:val="15"/>
                <w:szCs w:val="15"/>
                <w:lang w:val="en-GB"/>
              </w:rPr>
              <w:t>**</w:t>
            </w:r>
          </w:p>
        </w:tc>
        <w:tc>
          <w:tcPr>
            <w:tcW w:w="282" w:type="dxa"/>
          </w:tcPr>
          <w:p w14:paraId="479EC145" w14:textId="77777777" w:rsidR="001E7FF5" w:rsidRPr="00476945" w:rsidRDefault="001E7FF5">
            <w:pPr>
              <w:pStyle w:val="NormalwithindentAltD"/>
              <w:spacing w:before="60" w:after="60"/>
              <w:ind w:left="-108" w:right="-108"/>
              <w:jc w:val="center"/>
              <w:rPr>
                <w:rFonts w:asciiTheme="majorHAnsi" w:hAnsiTheme="majorHAnsi"/>
                <w:b w:val="0"/>
                <w:sz w:val="15"/>
                <w:szCs w:val="15"/>
                <w:lang w:val="en-GB"/>
              </w:rPr>
            </w:pPr>
          </w:p>
        </w:tc>
        <w:tc>
          <w:tcPr>
            <w:tcW w:w="1278" w:type="dxa"/>
            <w:tcBorders>
              <w:top w:val="nil"/>
              <w:left w:val="nil"/>
              <w:bottom w:val="single" w:sz="4" w:space="0" w:color="A6A6A6" w:themeColor="background1" w:themeShade="A6"/>
              <w:right w:val="nil"/>
            </w:tcBorders>
            <w:vAlign w:val="bottom"/>
            <w:hideMark/>
          </w:tcPr>
          <w:p w14:paraId="30693FF8" w14:textId="77777777" w:rsidR="001E7FF5" w:rsidRPr="00476945" w:rsidRDefault="001E7FF5">
            <w:pPr>
              <w:pStyle w:val="NormalwithindentAltD"/>
              <w:spacing w:before="60" w:after="60"/>
              <w:ind w:left="-100" w:right="-108"/>
              <w:jc w:val="center"/>
              <w:rPr>
                <w:rFonts w:asciiTheme="majorHAnsi" w:hAnsiTheme="majorHAnsi"/>
                <w:b w:val="0"/>
                <w:sz w:val="15"/>
                <w:szCs w:val="15"/>
                <w:lang w:val="en-GB"/>
              </w:rPr>
            </w:pPr>
            <w:proofErr w:type="spellStart"/>
            <w:r w:rsidRPr="00476945">
              <w:rPr>
                <w:rFonts w:asciiTheme="majorHAnsi" w:hAnsiTheme="majorHAnsi"/>
                <w:sz w:val="15"/>
                <w:szCs w:val="15"/>
                <w:lang w:val="en-GB"/>
              </w:rPr>
              <w:t>Årlige</w:t>
            </w:r>
            <w:proofErr w:type="spellEnd"/>
            <w:r w:rsidRPr="00476945">
              <w:rPr>
                <w:rFonts w:asciiTheme="majorHAnsi" w:hAnsiTheme="majorHAnsi"/>
                <w:sz w:val="15"/>
                <w:szCs w:val="15"/>
                <w:lang w:val="en-GB"/>
              </w:rPr>
              <w:t xml:space="preserve"> </w:t>
            </w:r>
            <w:proofErr w:type="spellStart"/>
            <w:r w:rsidRPr="00476945">
              <w:rPr>
                <w:rFonts w:asciiTheme="majorHAnsi" w:hAnsiTheme="majorHAnsi"/>
                <w:sz w:val="15"/>
                <w:szCs w:val="15"/>
                <w:lang w:val="en-GB"/>
              </w:rPr>
              <w:t>Pris</w:t>
            </w:r>
            <w:proofErr w:type="spellEnd"/>
          </w:p>
        </w:tc>
      </w:tr>
      <w:tr w:rsidR="001E7FF5" w:rsidRPr="00476945" w14:paraId="15AF1F11" w14:textId="77777777" w:rsidTr="00081839">
        <w:trPr>
          <w:cantSplit/>
        </w:trPr>
        <w:tc>
          <w:tcPr>
            <w:tcW w:w="1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FF6105E" w14:textId="3CFC5731"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283" w:type="dxa"/>
            <w:tcBorders>
              <w:top w:val="nil"/>
              <w:left w:val="single" w:sz="4" w:space="0" w:color="A6A6A6" w:themeColor="background1" w:themeShade="A6"/>
              <w:bottom w:val="nil"/>
              <w:right w:val="single" w:sz="4" w:space="0" w:color="A6A6A6" w:themeColor="background1" w:themeShade="A6"/>
            </w:tcBorders>
          </w:tcPr>
          <w:p w14:paraId="3DDEBB6B" w14:textId="77777777"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8C679" w14:textId="37A9CC7E" w:rsidR="001E7FF5" w:rsidRPr="009473DA" w:rsidRDefault="001E7FF5" w:rsidP="007922A8">
            <w:pPr>
              <w:pStyle w:val="NormalwithindentAltD"/>
              <w:spacing w:before="60" w:after="60"/>
              <w:ind w:left="0" w:right="2"/>
              <w:jc w:val="center"/>
              <w:rPr>
                <w:rFonts w:asciiTheme="majorHAnsi" w:hAnsiTheme="majorHAnsi"/>
                <w:sz w:val="16"/>
                <w:szCs w:val="16"/>
              </w:rPr>
            </w:pPr>
          </w:p>
        </w:tc>
        <w:tc>
          <w:tcPr>
            <w:tcW w:w="283" w:type="dxa"/>
            <w:tcBorders>
              <w:top w:val="nil"/>
              <w:left w:val="single" w:sz="4" w:space="0" w:color="A6A6A6" w:themeColor="background1" w:themeShade="A6"/>
              <w:bottom w:val="nil"/>
              <w:right w:val="single" w:sz="4" w:space="0" w:color="A6A6A6" w:themeColor="background1" w:themeShade="A6"/>
            </w:tcBorders>
          </w:tcPr>
          <w:p w14:paraId="4572D830" w14:textId="77777777"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DC872C" w14:textId="0816C183"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282" w:type="dxa"/>
            <w:tcBorders>
              <w:top w:val="nil"/>
              <w:left w:val="single" w:sz="4" w:space="0" w:color="A6A6A6" w:themeColor="background1" w:themeShade="A6"/>
              <w:bottom w:val="nil"/>
              <w:right w:val="single" w:sz="4" w:space="0" w:color="A6A6A6" w:themeColor="background1" w:themeShade="A6"/>
            </w:tcBorders>
          </w:tcPr>
          <w:p w14:paraId="39108E88" w14:textId="77777777"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11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8CBDA" w14:textId="6C0A79DB"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240" w:type="dxa"/>
            <w:tcBorders>
              <w:top w:val="nil"/>
              <w:left w:val="single" w:sz="4" w:space="0" w:color="A6A6A6" w:themeColor="background1" w:themeShade="A6"/>
              <w:bottom w:val="nil"/>
              <w:right w:val="single" w:sz="4" w:space="0" w:color="A6A6A6" w:themeColor="background1" w:themeShade="A6"/>
            </w:tcBorders>
          </w:tcPr>
          <w:p w14:paraId="5CF138DE" w14:textId="77777777"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1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1F9236" w14:textId="68F1BA65"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282" w:type="dxa"/>
            <w:tcBorders>
              <w:top w:val="nil"/>
              <w:left w:val="single" w:sz="4" w:space="0" w:color="A6A6A6" w:themeColor="background1" w:themeShade="A6"/>
              <w:bottom w:val="nil"/>
              <w:right w:val="single" w:sz="4" w:space="0" w:color="A6A6A6" w:themeColor="background1" w:themeShade="A6"/>
            </w:tcBorders>
          </w:tcPr>
          <w:p w14:paraId="2F38FB3C" w14:textId="77777777" w:rsidR="001E7FF5" w:rsidRPr="009473DA" w:rsidRDefault="001E7FF5" w:rsidP="009473DA">
            <w:pPr>
              <w:pStyle w:val="NormalwithindentAltD"/>
              <w:spacing w:before="60" w:after="60"/>
              <w:ind w:left="0" w:right="2"/>
              <w:jc w:val="center"/>
              <w:rPr>
                <w:rFonts w:asciiTheme="majorHAnsi" w:hAnsiTheme="majorHAnsi"/>
                <w:sz w:val="16"/>
                <w:szCs w:val="16"/>
              </w:rPr>
            </w:pP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AE991" w14:textId="1C88AE01" w:rsidR="001E7FF5" w:rsidRPr="009473DA" w:rsidRDefault="001E7FF5" w:rsidP="009473DA">
            <w:pPr>
              <w:pStyle w:val="NormalwithindentAltD"/>
              <w:spacing w:before="60" w:after="60"/>
              <w:ind w:left="0" w:right="2"/>
              <w:jc w:val="center"/>
              <w:rPr>
                <w:rFonts w:asciiTheme="majorHAnsi" w:hAnsiTheme="majorHAnsi"/>
                <w:sz w:val="16"/>
                <w:szCs w:val="16"/>
              </w:rPr>
            </w:pPr>
          </w:p>
        </w:tc>
      </w:tr>
    </w:tbl>
    <w:p w14:paraId="3319E39A" w14:textId="77777777" w:rsidR="00476945" w:rsidRPr="00476945" w:rsidRDefault="00476945" w:rsidP="00476945">
      <w:pPr>
        <w:pStyle w:val="Numbparagr2AltS"/>
        <w:numPr>
          <w:ilvl w:val="0"/>
          <w:numId w:val="0"/>
        </w:numPr>
        <w:tabs>
          <w:tab w:val="left" w:pos="1304"/>
        </w:tabs>
        <w:spacing w:before="120" w:after="60"/>
        <w:ind w:left="-567" w:right="-425"/>
        <w:jc w:val="both"/>
        <w:rPr>
          <w:rFonts w:asciiTheme="majorHAnsi" w:hAnsiTheme="majorHAnsi"/>
          <w:b/>
          <w:bCs/>
          <w:iCs w:val="0"/>
          <w:caps/>
          <w:sz w:val="15"/>
          <w:szCs w:val="15"/>
        </w:rPr>
      </w:pPr>
      <w:r w:rsidRPr="00476945">
        <w:rPr>
          <w:rFonts w:asciiTheme="majorHAnsi" w:hAnsiTheme="majorHAnsi"/>
          <w:b/>
          <w:bCs/>
          <w:iCs w:val="0"/>
          <w:caps/>
          <w:sz w:val="15"/>
          <w:szCs w:val="15"/>
        </w:rPr>
        <w:t>AFTALENS LØBETID, ACCEPT TIL BEHANDLING AF PERSONDATA OG DIREKTE MARKEDSFØRING</w:t>
      </w:r>
    </w:p>
    <w:p w14:paraId="033D6636" w14:textId="77777777" w:rsidR="00476945" w:rsidRPr="00476945" w:rsidRDefault="00476945" w:rsidP="00476945">
      <w:pPr>
        <w:pStyle w:val="Numbparagr2AltS"/>
        <w:numPr>
          <w:ilvl w:val="0"/>
          <w:numId w:val="0"/>
        </w:numPr>
        <w:tabs>
          <w:tab w:val="left" w:pos="1304"/>
        </w:tabs>
        <w:spacing w:after="200"/>
        <w:ind w:left="-567" w:right="-425"/>
        <w:jc w:val="both"/>
        <w:rPr>
          <w:rFonts w:asciiTheme="majorHAnsi" w:hAnsiTheme="majorHAnsi"/>
          <w:b/>
          <w:sz w:val="15"/>
          <w:szCs w:val="15"/>
        </w:rPr>
      </w:pPr>
      <w:r w:rsidRPr="00476945">
        <w:rPr>
          <w:rFonts w:asciiTheme="majorHAnsi" w:hAnsiTheme="majorHAnsi"/>
          <w:b/>
          <w:sz w:val="15"/>
          <w:szCs w:val="15"/>
        </w:rPr>
        <w:t xml:space="preserve">Denne </w:t>
      </w:r>
      <w:proofErr w:type="spellStart"/>
      <w:r w:rsidRPr="00476945">
        <w:rPr>
          <w:rFonts w:asciiTheme="majorHAnsi" w:hAnsiTheme="majorHAnsi"/>
          <w:b/>
          <w:sz w:val="15"/>
          <w:szCs w:val="15"/>
        </w:rPr>
        <w:t>Aftales</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løbetid</w:t>
      </w:r>
      <w:proofErr w:type="spellEnd"/>
      <w:r w:rsidRPr="00476945">
        <w:rPr>
          <w:rFonts w:asciiTheme="majorHAnsi" w:hAnsiTheme="majorHAnsi"/>
          <w:b/>
          <w:sz w:val="15"/>
          <w:szCs w:val="15"/>
        </w:rPr>
        <w:t xml:space="preserve"> er </w:t>
      </w:r>
      <w:proofErr w:type="spellStart"/>
      <w:r w:rsidRPr="00476945">
        <w:rPr>
          <w:rFonts w:asciiTheme="majorHAnsi" w:hAnsiTheme="majorHAnsi"/>
          <w:b/>
          <w:sz w:val="15"/>
          <w:szCs w:val="15"/>
        </w:rPr>
        <w:t>mindst</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seks</w:t>
      </w:r>
      <w:proofErr w:type="spellEnd"/>
      <w:r w:rsidRPr="00476945">
        <w:rPr>
          <w:rFonts w:asciiTheme="majorHAnsi" w:hAnsiTheme="majorHAnsi"/>
          <w:b/>
          <w:sz w:val="15"/>
          <w:szCs w:val="15"/>
        </w:rPr>
        <w:t xml:space="preserve"> (6) </w:t>
      </w:r>
      <w:proofErr w:type="spellStart"/>
      <w:r w:rsidRPr="00476945">
        <w:rPr>
          <w:rFonts w:asciiTheme="majorHAnsi" w:hAnsiTheme="majorHAnsi"/>
          <w:b/>
          <w:sz w:val="15"/>
          <w:szCs w:val="15"/>
        </w:rPr>
        <w:t>måneder</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medmindre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Aftalen</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opsiges</w:t>
      </w:r>
      <w:proofErr w:type="spellEnd"/>
      <w:r w:rsidRPr="00476945">
        <w:rPr>
          <w:rFonts w:asciiTheme="majorHAnsi" w:hAnsiTheme="majorHAnsi"/>
          <w:b/>
          <w:sz w:val="15"/>
          <w:szCs w:val="15"/>
        </w:rPr>
        <w:t xml:space="preserve"> som </w:t>
      </w:r>
      <w:proofErr w:type="spellStart"/>
      <w:r w:rsidRPr="00476945">
        <w:rPr>
          <w:rFonts w:asciiTheme="majorHAnsi" w:hAnsiTheme="majorHAnsi"/>
          <w:b/>
          <w:sz w:val="15"/>
          <w:szCs w:val="15"/>
        </w:rPr>
        <w:t>følge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af</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Afsnit</w:t>
      </w:r>
      <w:proofErr w:type="spellEnd"/>
      <w:r w:rsidRPr="00476945">
        <w:rPr>
          <w:rFonts w:asciiTheme="majorHAnsi" w:hAnsiTheme="majorHAnsi"/>
          <w:b/>
          <w:sz w:val="15"/>
          <w:szCs w:val="15"/>
        </w:rPr>
        <w:t xml:space="preserve"> 4 i </w:t>
      </w:r>
      <w:proofErr w:type="spellStart"/>
      <w:r w:rsidRPr="00476945">
        <w:rPr>
          <w:rFonts w:asciiTheme="majorHAnsi" w:hAnsiTheme="majorHAnsi"/>
          <w:b/>
          <w:sz w:val="15"/>
          <w:szCs w:val="15"/>
        </w:rPr>
        <w:t>AniPlans</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Almindelige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Vilkår</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og</w:t>
      </w:r>
      <w:proofErr w:type="spellEnd"/>
      <w:r w:rsidRPr="00476945">
        <w:rPr>
          <w:rFonts w:asciiTheme="majorHAnsi" w:hAnsiTheme="majorHAnsi"/>
          <w:b/>
          <w:sz w:val="15"/>
          <w:szCs w:val="15"/>
        </w:rPr>
        <w:t xml:space="preserve"> Betingelser. Ved at underskrive denne </w:t>
      </w:r>
      <w:proofErr w:type="spellStart"/>
      <w:r w:rsidRPr="00476945">
        <w:rPr>
          <w:rFonts w:asciiTheme="majorHAnsi" w:hAnsiTheme="majorHAnsi"/>
          <w:b/>
          <w:sz w:val="15"/>
          <w:szCs w:val="15"/>
        </w:rPr>
        <w:t>Aftale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anerkender</w:t>
      </w:r>
      <w:proofErr w:type="spellEnd"/>
      <w:r w:rsidRPr="00476945">
        <w:rPr>
          <w:rFonts w:asciiTheme="majorHAnsi" w:hAnsiTheme="majorHAnsi"/>
          <w:b/>
          <w:sz w:val="15"/>
          <w:szCs w:val="15"/>
        </w:rPr>
        <w:t xml:space="preserve"> Klienten, at </w:t>
      </w:r>
      <w:proofErr w:type="spellStart"/>
      <w:r w:rsidRPr="00476945">
        <w:rPr>
          <w:rFonts w:asciiTheme="majorHAnsi" w:hAnsiTheme="majorHAnsi"/>
          <w:b/>
          <w:sz w:val="15"/>
          <w:szCs w:val="15"/>
        </w:rPr>
        <w:t>have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læst</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og</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forstået</w:t>
      </w:r>
      <w:proofErr w:type="spellEnd"/>
      <w:r w:rsidRPr="00476945">
        <w:rPr>
          <w:rFonts w:asciiTheme="majorHAnsi" w:hAnsiTheme="majorHAnsi"/>
          <w:b/>
          <w:sz w:val="15"/>
          <w:szCs w:val="15"/>
        </w:rPr>
        <w:t xml:space="preserve"> (i) </w:t>
      </w:r>
      <w:proofErr w:type="spellStart"/>
      <w:r w:rsidRPr="00476945">
        <w:rPr>
          <w:rFonts w:asciiTheme="majorHAnsi" w:hAnsiTheme="majorHAnsi"/>
          <w:b/>
          <w:sz w:val="15"/>
          <w:szCs w:val="15"/>
        </w:rPr>
        <w:t>Klinikkens</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AniPlan</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Ydelsesoversigt</w:t>
      </w:r>
      <w:proofErr w:type="spellEnd"/>
      <w:r w:rsidRPr="00476945">
        <w:rPr>
          <w:rFonts w:asciiTheme="majorHAnsi" w:hAnsiTheme="majorHAnsi"/>
          <w:b/>
          <w:sz w:val="15"/>
          <w:szCs w:val="15"/>
        </w:rPr>
        <w:t xml:space="preserve"> (som er en del </w:t>
      </w:r>
      <w:proofErr w:type="spellStart"/>
      <w:r w:rsidRPr="00476945">
        <w:rPr>
          <w:rFonts w:asciiTheme="majorHAnsi" w:hAnsiTheme="majorHAnsi"/>
          <w:b/>
          <w:sz w:val="15"/>
          <w:szCs w:val="15"/>
        </w:rPr>
        <w:t>af</w:t>
      </w:r>
      <w:proofErr w:type="spellEnd"/>
      <w:r w:rsidRPr="00476945">
        <w:rPr>
          <w:rFonts w:asciiTheme="majorHAnsi" w:hAnsiTheme="majorHAnsi"/>
          <w:b/>
          <w:sz w:val="15"/>
          <w:szCs w:val="15"/>
        </w:rPr>
        <w:t xml:space="preserve"> denne </w:t>
      </w:r>
      <w:proofErr w:type="spellStart"/>
      <w:r w:rsidRPr="00476945">
        <w:rPr>
          <w:rFonts w:asciiTheme="majorHAnsi" w:hAnsiTheme="majorHAnsi"/>
          <w:b/>
          <w:sz w:val="15"/>
          <w:szCs w:val="15"/>
        </w:rPr>
        <w:t>Aftale</w:t>
      </w:r>
      <w:proofErr w:type="spellEnd"/>
      <w:r w:rsidRPr="00476945">
        <w:rPr>
          <w:rFonts w:asciiTheme="majorHAnsi" w:hAnsiTheme="majorHAnsi"/>
          <w:b/>
          <w:sz w:val="15"/>
          <w:szCs w:val="15"/>
        </w:rPr>
        <w:t xml:space="preserve">), (ii) </w:t>
      </w:r>
      <w:proofErr w:type="spellStart"/>
      <w:r w:rsidRPr="00476945">
        <w:rPr>
          <w:rFonts w:asciiTheme="majorHAnsi" w:hAnsiTheme="majorHAnsi"/>
          <w:b/>
          <w:sz w:val="15"/>
          <w:szCs w:val="15"/>
        </w:rPr>
        <w:t>Bemyndigelse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til</w:t>
      </w:r>
      <w:proofErr w:type="spellEnd"/>
      <w:r w:rsidRPr="00476945">
        <w:rPr>
          <w:rFonts w:asciiTheme="majorHAnsi" w:hAnsiTheme="majorHAnsi"/>
          <w:b/>
          <w:sz w:val="15"/>
          <w:szCs w:val="15"/>
        </w:rPr>
        <w:t xml:space="preserve"> at </w:t>
      </w:r>
      <w:proofErr w:type="spellStart"/>
      <w:r w:rsidRPr="00476945">
        <w:rPr>
          <w:rFonts w:asciiTheme="majorHAnsi" w:hAnsiTheme="majorHAnsi"/>
          <w:b/>
          <w:sz w:val="15"/>
          <w:szCs w:val="15"/>
        </w:rPr>
        <w:t>opkræve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betaling</w:t>
      </w:r>
      <w:proofErr w:type="spellEnd"/>
      <w:r w:rsidRPr="00476945">
        <w:rPr>
          <w:rFonts w:asciiTheme="majorHAnsi" w:hAnsiTheme="majorHAnsi"/>
          <w:b/>
          <w:sz w:val="15"/>
          <w:szCs w:val="15"/>
        </w:rPr>
        <w:t xml:space="preserve"> via </w:t>
      </w:r>
      <w:proofErr w:type="spellStart"/>
      <w:r w:rsidRPr="00476945">
        <w:rPr>
          <w:rFonts w:asciiTheme="majorHAnsi" w:hAnsiTheme="majorHAnsi"/>
          <w:b/>
          <w:sz w:val="15"/>
          <w:szCs w:val="15"/>
        </w:rPr>
        <w:t>BetalingsService</w:t>
      </w:r>
      <w:proofErr w:type="spellEnd"/>
      <w:r w:rsidRPr="00476945">
        <w:rPr>
          <w:rFonts w:asciiTheme="majorHAnsi" w:hAnsiTheme="majorHAnsi"/>
          <w:b/>
          <w:sz w:val="15"/>
          <w:szCs w:val="15"/>
        </w:rPr>
        <w:t xml:space="preserve"> som angivet </w:t>
      </w:r>
      <w:proofErr w:type="spellStart"/>
      <w:r w:rsidRPr="00476945">
        <w:rPr>
          <w:rFonts w:asciiTheme="majorHAnsi" w:hAnsiTheme="majorHAnsi"/>
          <w:b/>
          <w:sz w:val="15"/>
          <w:szCs w:val="15"/>
        </w:rPr>
        <w:t>nedenfor</w:t>
      </w:r>
      <w:proofErr w:type="spellEnd"/>
      <w:r w:rsidRPr="00476945">
        <w:rPr>
          <w:rFonts w:asciiTheme="majorHAnsi" w:hAnsiTheme="majorHAnsi"/>
          <w:b/>
          <w:sz w:val="15"/>
          <w:szCs w:val="15"/>
        </w:rPr>
        <w:t xml:space="preserve">, (iii) </w:t>
      </w:r>
      <w:proofErr w:type="spellStart"/>
      <w:r w:rsidRPr="00476945">
        <w:rPr>
          <w:rFonts w:asciiTheme="majorHAnsi" w:hAnsiTheme="majorHAnsi"/>
          <w:b/>
          <w:sz w:val="15"/>
          <w:szCs w:val="15"/>
        </w:rPr>
        <w:t>AniPlans</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Almindelige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Vilkår</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og</w:t>
      </w:r>
      <w:proofErr w:type="spellEnd"/>
      <w:r w:rsidRPr="00476945">
        <w:rPr>
          <w:rFonts w:asciiTheme="majorHAnsi" w:hAnsiTheme="majorHAnsi"/>
          <w:b/>
          <w:sz w:val="15"/>
          <w:szCs w:val="15"/>
        </w:rPr>
        <w:t xml:space="preserve"> Betingelser som angivet i </w:t>
      </w:r>
      <w:proofErr w:type="spellStart"/>
      <w:r w:rsidRPr="00476945">
        <w:rPr>
          <w:rFonts w:asciiTheme="majorHAnsi" w:hAnsiTheme="majorHAnsi"/>
          <w:b/>
          <w:sz w:val="15"/>
          <w:szCs w:val="15"/>
        </w:rPr>
        <w:t>Bilag</w:t>
      </w:r>
      <w:proofErr w:type="spellEnd"/>
      <w:r w:rsidRPr="00476945">
        <w:rPr>
          <w:rFonts w:asciiTheme="majorHAnsi" w:hAnsiTheme="majorHAnsi"/>
          <w:b/>
          <w:sz w:val="15"/>
          <w:szCs w:val="15"/>
        </w:rPr>
        <w:t xml:space="preserve"> 1 (som </w:t>
      </w:r>
      <w:proofErr w:type="spellStart"/>
      <w:r w:rsidRPr="00476945">
        <w:rPr>
          <w:rFonts w:asciiTheme="majorHAnsi" w:hAnsiTheme="majorHAnsi"/>
          <w:b/>
          <w:sz w:val="15"/>
          <w:szCs w:val="15"/>
        </w:rPr>
        <w:t>indeholder</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vilkårene</w:t>
      </w:r>
      <w:proofErr w:type="spellEnd"/>
      <w:r w:rsidRPr="00476945">
        <w:rPr>
          <w:rFonts w:asciiTheme="majorHAnsi" w:hAnsiTheme="majorHAnsi"/>
          <w:b/>
          <w:sz w:val="15"/>
          <w:szCs w:val="15"/>
        </w:rPr>
        <w:t xml:space="preserve"> i denne </w:t>
      </w:r>
      <w:proofErr w:type="spellStart"/>
      <w:r w:rsidRPr="00476945">
        <w:rPr>
          <w:rFonts w:asciiTheme="majorHAnsi" w:hAnsiTheme="majorHAnsi"/>
          <w:b/>
          <w:sz w:val="15"/>
          <w:szCs w:val="15"/>
        </w:rPr>
        <w:t>Aftale</w:t>
      </w:r>
      <w:proofErr w:type="spellEnd"/>
      <w:r w:rsidRPr="00476945">
        <w:rPr>
          <w:rFonts w:asciiTheme="majorHAnsi" w:hAnsiTheme="majorHAnsi"/>
          <w:b/>
          <w:sz w:val="15"/>
          <w:szCs w:val="15"/>
        </w:rPr>
        <w:t xml:space="preserve">), og (iv) </w:t>
      </w:r>
      <w:proofErr w:type="spellStart"/>
      <w:r w:rsidRPr="00476945">
        <w:rPr>
          <w:rFonts w:asciiTheme="majorHAnsi" w:hAnsiTheme="majorHAnsi"/>
          <w:b/>
          <w:sz w:val="15"/>
          <w:szCs w:val="15"/>
        </w:rPr>
        <w:t>AniPlan</w:t>
      </w:r>
      <w:proofErr w:type="spellEnd"/>
      <w:r w:rsidRPr="00476945">
        <w:rPr>
          <w:rFonts w:asciiTheme="majorHAnsi" w:hAnsiTheme="majorHAnsi"/>
          <w:b/>
          <w:sz w:val="15"/>
          <w:szCs w:val="15"/>
        </w:rPr>
        <w:t xml:space="preserve"> Persondatapolitik, som </w:t>
      </w:r>
      <w:proofErr w:type="spellStart"/>
      <w:r w:rsidRPr="00476945">
        <w:rPr>
          <w:rFonts w:asciiTheme="majorHAnsi" w:hAnsiTheme="majorHAnsi"/>
          <w:b/>
          <w:sz w:val="15"/>
          <w:szCs w:val="15"/>
        </w:rPr>
        <w:t>fremgår</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af</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Bilag</w:t>
      </w:r>
      <w:proofErr w:type="spellEnd"/>
      <w:r w:rsidRPr="00476945">
        <w:rPr>
          <w:rFonts w:asciiTheme="majorHAnsi" w:hAnsiTheme="majorHAnsi"/>
          <w:b/>
          <w:sz w:val="15"/>
          <w:szCs w:val="15"/>
        </w:rPr>
        <w:t xml:space="preserve"> 2. Ved at underskrive denne </w:t>
      </w:r>
      <w:proofErr w:type="spellStart"/>
      <w:r w:rsidRPr="00476945">
        <w:rPr>
          <w:rFonts w:asciiTheme="majorHAnsi" w:hAnsiTheme="majorHAnsi"/>
          <w:b/>
          <w:sz w:val="15"/>
          <w:szCs w:val="15"/>
        </w:rPr>
        <w:t>Aftale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bekræfter</w:t>
      </w:r>
      <w:proofErr w:type="spellEnd"/>
      <w:r w:rsidRPr="00476945">
        <w:rPr>
          <w:rFonts w:asciiTheme="majorHAnsi" w:hAnsiTheme="majorHAnsi"/>
          <w:b/>
          <w:sz w:val="15"/>
          <w:szCs w:val="15"/>
        </w:rPr>
        <w:t xml:space="preserve"> Klienten </w:t>
      </w:r>
      <w:proofErr w:type="spellStart"/>
      <w:r w:rsidRPr="00476945">
        <w:rPr>
          <w:rFonts w:asciiTheme="majorHAnsi" w:hAnsiTheme="majorHAnsi"/>
          <w:b/>
          <w:sz w:val="15"/>
          <w:szCs w:val="15"/>
        </w:rPr>
        <w:t>også</w:t>
      </w:r>
      <w:proofErr w:type="spellEnd"/>
      <w:r w:rsidRPr="00476945">
        <w:rPr>
          <w:rFonts w:asciiTheme="majorHAnsi" w:hAnsiTheme="majorHAnsi"/>
          <w:b/>
          <w:sz w:val="15"/>
          <w:szCs w:val="15"/>
        </w:rPr>
        <w:t xml:space="preserve">, at </w:t>
      </w:r>
      <w:proofErr w:type="spellStart"/>
      <w:r w:rsidRPr="00476945">
        <w:rPr>
          <w:rFonts w:asciiTheme="majorHAnsi" w:hAnsiTheme="majorHAnsi"/>
          <w:b/>
          <w:sz w:val="15"/>
          <w:szCs w:val="15"/>
        </w:rPr>
        <w:t>oplysningerne</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vedrørende</w:t>
      </w:r>
      <w:proofErr w:type="spellEnd"/>
      <w:r w:rsidRPr="00476945">
        <w:rPr>
          <w:rFonts w:asciiTheme="majorHAnsi" w:hAnsiTheme="majorHAnsi"/>
          <w:b/>
          <w:sz w:val="15"/>
          <w:szCs w:val="15"/>
        </w:rPr>
        <w:t xml:space="preserve"> Klienten </w:t>
      </w:r>
      <w:proofErr w:type="spellStart"/>
      <w:r w:rsidRPr="00476945">
        <w:rPr>
          <w:rFonts w:asciiTheme="majorHAnsi" w:hAnsiTheme="majorHAnsi"/>
          <w:b/>
          <w:sz w:val="15"/>
          <w:szCs w:val="15"/>
        </w:rPr>
        <w:t>og</w:t>
      </w:r>
      <w:proofErr w:type="spellEnd"/>
      <w:r w:rsidRPr="00476945">
        <w:rPr>
          <w:rFonts w:asciiTheme="majorHAnsi" w:hAnsiTheme="majorHAnsi"/>
          <w:b/>
          <w:sz w:val="15"/>
          <w:szCs w:val="15"/>
        </w:rPr>
        <w:t xml:space="preserve"> </w:t>
      </w:r>
      <w:proofErr w:type="spellStart"/>
      <w:r w:rsidRPr="00476945">
        <w:rPr>
          <w:rFonts w:asciiTheme="majorHAnsi" w:hAnsiTheme="majorHAnsi"/>
          <w:b/>
          <w:sz w:val="15"/>
          <w:szCs w:val="15"/>
        </w:rPr>
        <w:t>Kæledyret</w:t>
      </w:r>
      <w:proofErr w:type="spellEnd"/>
      <w:r w:rsidRPr="00476945">
        <w:rPr>
          <w:rFonts w:asciiTheme="majorHAnsi" w:hAnsiTheme="majorHAnsi"/>
          <w:b/>
          <w:sz w:val="15"/>
          <w:szCs w:val="15"/>
        </w:rPr>
        <w:t xml:space="preserve"> er korrekte.</w:t>
      </w:r>
    </w:p>
    <w:tbl>
      <w:tblPr>
        <w:tblStyle w:val="MSA"/>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84"/>
        <w:gridCol w:w="9498"/>
      </w:tblGrid>
      <w:tr w:rsidR="00476945" w:rsidRPr="00476945" w14:paraId="1ADBE9C0" w14:textId="77777777" w:rsidTr="00476945">
        <w:trPr>
          <w:cnfStyle w:val="100000000000" w:firstRow="1" w:lastRow="0" w:firstColumn="0" w:lastColumn="0" w:oddVBand="0" w:evenVBand="0" w:oddHBand="0" w:evenHBand="0" w:firstRowFirstColumn="0" w:firstRowLastColumn="0" w:lastRowFirstColumn="0" w:lastRowLastColumn="0"/>
          <w:trHeight w:val="730"/>
        </w:trPr>
        <w:tc>
          <w:tcPr>
            <w:tcW w:w="283" w:type="dxa"/>
            <w:tcBorders>
              <w:top w:val="nil"/>
              <w:left w:val="nil"/>
              <w:bottom w:val="single" w:sz="4" w:space="0" w:color="auto"/>
              <w:right w:val="nil"/>
            </w:tcBorders>
          </w:tcPr>
          <w:p w14:paraId="6586E23B" w14:textId="77777777" w:rsidR="00476945" w:rsidRPr="00476945" w:rsidRDefault="00476945">
            <w:pPr>
              <w:pStyle w:val="Numbparagr2AltS"/>
              <w:numPr>
                <w:ilvl w:val="0"/>
                <w:numId w:val="0"/>
              </w:numPr>
              <w:tabs>
                <w:tab w:val="left" w:pos="1304"/>
              </w:tabs>
              <w:spacing w:after="0"/>
              <w:ind w:right="34"/>
              <w:rPr>
                <w:rFonts w:asciiTheme="majorHAnsi" w:hAnsiTheme="majorHAnsi"/>
                <w:b w:val="0"/>
                <w:sz w:val="15"/>
                <w:szCs w:val="15"/>
              </w:rPr>
            </w:pPr>
          </w:p>
        </w:tc>
        <w:tc>
          <w:tcPr>
            <w:tcW w:w="284" w:type="dxa"/>
            <w:tcBorders>
              <w:top w:val="nil"/>
              <w:left w:val="nil"/>
              <w:bottom w:val="nil"/>
              <w:right w:val="single" w:sz="4" w:space="0" w:color="auto"/>
            </w:tcBorders>
          </w:tcPr>
          <w:p w14:paraId="02A1EF9F" w14:textId="77777777" w:rsidR="00476945" w:rsidRPr="00476945" w:rsidRDefault="00476945">
            <w:pPr>
              <w:pStyle w:val="Numbparagr2AltS"/>
              <w:numPr>
                <w:ilvl w:val="0"/>
                <w:numId w:val="0"/>
              </w:numPr>
              <w:tabs>
                <w:tab w:val="left" w:pos="10099"/>
              </w:tabs>
              <w:spacing w:after="0"/>
              <w:ind w:right="176"/>
              <w:rPr>
                <w:rFonts w:asciiTheme="majorHAnsi" w:hAnsiTheme="majorHAnsi"/>
                <w:sz w:val="15"/>
                <w:szCs w:val="15"/>
              </w:rPr>
            </w:pPr>
          </w:p>
        </w:tc>
        <w:tc>
          <w:tcPr>
            <w:tcW w:w="9498" w:type="dxa"/>
            <w:vMerge w:val="restart"/>
            <w:tcBorders>
              <w:top w:val="single" w:sz="4" w:space="0" w:color="auto"/>
              <w:left w:val="single" w:sz="4" w:space="0" w:color="auto"/>
              <w:bottom w:val="single" w:sz="4" w:space="0" w:color="auto"/>
              <w:right w:val="single" w:sz="4" w:space="0" w:color="auto"/>
            </w:tcBorders>
            <w:vAlign w:val="center"/>
            <w:hideMark/>
          </w:tcPr>
          <w:p w14:paraId="19724662" w14:textId="77777777" w:rsidR="00476945" w:rsidRPr="00476945" w:rsidRDefault="00476945">
            <w:pPr>
              <w:pStyle w:val="Numbparagr2AltS"/>
              <w:numPr>
                <w:ilvl w:val="0"/>
                <w:numId w:val="0"/>
              </w:numPr>
              <w:tabs>
                <w:tab w:val="left" w:pos="1304"/>
              </w:tabs>
              <w:spacing w:before="60" w:after="0"/>
              <w:ind w:left="1009" w:hanging="1009"/>
              <w:jc w:val="both"/>
              <w:rPr>
                <w:rFonts w:asciiTheme="majorHAnsi" w:hAnsiTheme="majorHAnsi"/>
                <w:sz w:val="15"/>
                <w:szCs w:val="15"/>
                <w:u w:val="single"/>
              </w:rPr>
            </w:pPr>
            <w:r w:rsidRPr="00476945">
              <w:rPr>
                <w:rFonts w:asciiTheme="majorHAnsi" w:hAnsiTheme="majorHAnsi"/>
                <w:sz w:val="15"/>
                <w:szCs w:val="15"/>
                <w:u w:val="single"/>
              </w:rPr>
              <w:t xml:space="preserve">Ja tak </w:t>
            </w:r>
            <w:proofErr w:type="spellStart"/>
            <w:r w:rsidRPr="00476945">
              <w:rPr>
                <w:rFonts w:asciiTheme="majorHAnsi" w:hAnsiTheme="majorHAnsi"/>
                <w:sz w:val="15"/>
                <w:szCs w:val="15"/>
                <w:u w:val="single"/>
              </w:rPr>
              <w:t>til</w:t>
            </w:r>
            <w:proofErr w:type="spellEnd"/>
            <w:r w:rsidRPr="00476945">
              <w:rPr>
                <w:rFonts w:asciiTheme="majorHAnsi" w:hAnsiTheme="majorHAnsi"/>
                <w:sz w:val="15"/>
                <w:szCs w:val="15"/>
                <w:u w:val="single"/>
              </w:rPr>
              <w:t xml:space="preserve"> </w:t>
            </w:r>
            <w:proofErr w:type="spellStart"/>
            <w:r w:rsidRPr="00476945">
              <w:rPr>
                <w:rFonts w:asciiTheme="majorHAnsi" w:hAnsiTheme="majorHAnsi"/>
                <w:sz w:val="15"/>
                <w:szCs w:val="15"/>
                <w:u w:val="single"/>
              </w:rPr>
              <w:t>særlige</w:t>
            </w:r>
            <w:proofErr w:type="spellEnd"/>
            <w:r w:rsidRPr="00476945">
              <w:rPr>
                <w:rFonts w:asciiTheme="majorHAnsi" w:hAnsiTheme="majorHAnsi"/>
                <w:sz w:val="15"/>
                <w:szCs w:val="15"/>
                <w:u w:val="single"/>
              </w:rPr>
              <w:t xml:space="preserve"> </w:t>
            </w:r>
            <w:proofErr w:type="spellStart"/>
            <w:r w:rsidRPr="00476945">
              <w:rPr>
                <w:rFonts w:asciiTheme="majorHAnsi" w:hAnsiTheme="majorHAnsi"/>
                <w:sz w:val="15"/>
                <w:szCs w:val="15"/>
                <w:u w:val="single"/>
              </w:rPr>
              <w:t>tilbud</w:t>
            </w:r>
            <w:proofErr w:type="spellEnd"/>
            <w:r w:rsidRPr="00476945">
              <w:rPr>
                <w:rFonts w:asciiTheme="majorHAnsi" w:hAnsiTheme="majorHAnsi"/>
                <w:sz w:val="15"/>
                <w:szCs w:val="15"/>
                <w:u w:val="single"/>
              </w:rPr>
              <w:t xml:space="preserve"> </w:t>
            </w:r>
            <w:proofErr w:type="spellStart"/>
            <w:r w:rsidRPr="00476945">
              <w:rPr>
                <w:rFonts w:asciiTheme="majorHAnsi" w:hAnsiTheme="majorHAnsi"/>
                <w:sz w:val="15"/>
                <w:szCs w:val="15"/>
                <w:u w:val="single"/>
              </w:rPr>
              <w:t>der</w:t>
            </w:r>
            <w:proofErr w:type="spellEnd"/>
            <w:r w:rsidRPr="00476945">
              <w:rPr>
                <w:rFonts w:asciiTheme="majorHAnsi" w:hAnsiTheme="majorHAnsi"/>
                <w:sz w:val="15"/>
                <w:szCs w:val="15"/>
                <w:u w:val="single"/>
              </w:rPr>
              <w:t xml:space="preserve"> </w:t>
            </w:r>
            <w:proofErr w:type="spellStart"/>
            <w:r w:rsidRPr="00476945">
              <w:rPr>
                <w:rFonts w:asciiTheme="majorHAnsi" w:hAnsiTheme="majorHAnsi"/>
                <w:sz w:val="15"/>
                <w:szCs w:val="15"/>
                <w:u w:val="single"/>
              </w:rPr>
              <w:t>fra</w:t>
            </w:r>
            <w:proofErr w:type="spellEnd"/>
            <w:r w:rsidRPr="00476945">
              <w:rPr>
                <w:rFonts w:asciiTheme="majorHAnsi" w:hAnsiTheme="majorHAnsi"/>
                <w:sz w:val="15"/>
                <w:szCs w:val="15"/>
                <w:u w:val="single"/>
              </w:rPr>
              <w:t xml:space="preserve"> centralt </w:t>
            </w:r>
            <w:proofErr w:type="spellStart"/>
            <w:r w:rsidRPr="00476945">
              <w:rPr>
                <w:rFonts w:asciiTheme="majorHAnsi" w:hAnsiTheme="majorHAnsi"/>
                <w:sz w:val="15"/>
                <w:szCs w:val="15"/>
                <w:u w:val="single"/>
              </w:rPr>
              <w:t>hold</w:t>
            </w:r>
            <w:proofErr w:type="spellEnd"/>
            <w:r w:rsidRPr="00476945">
              <w:rPr>
                <w:rFonts w:asciiTheme="majorHAnsi" w:hAnsiTheme="majorHAnsi"/>
                <w:sz w:val="15"/>
                <w:szCs w:val="15"/>
                <w:u w:val="single"/>
              </w:rPr>
              <w:t xml:space="preserve"> måtte gives i </w:t>
            </w:r>
            <w:proofErr w:type="spellStart"/>
            <w:r w:rsidRPr="00476945">
              <w:rPr>
                <w:rFonts w:asciiTheme="majorHAnsi" w:hAnsiTheme="majorHAnsi"/>
                <w:sz w:val="15"/>
                <w:szCs w:val="15"/>
                <w:u w:val="single"/>
              </w:rPr>
              <w:t>forbindelse</w:t>
            </w:r>
            <w:proofErr w:type="spellEnd"/>
            <w:r w:rsidRPr="00476945">
              <w:rPr>
                <w:rFonts w:asciiTheme="majorHAnsi" w:hAnsiTheme="majorHAnsi"/>
                <w:sz w:val="15"/>
                <w:szCs w:val="15"/>
                <w:u w:val="single"/>
              </w:rPr>
              <w:t xml:space="preserve"> med </w:t>
            </w:r>
            <w:proofErr w:type="spellStart"/>
            <w:r w:rsidRPr="00476945">
              <w:rPr>
                <w:rFonts w:asciiTheme="majorHAnsi" w:hAnsiTheme="majorHAnsi"/>
                <w:sz w:val="15"/>
                <w:szCs w:val="15"/>
                <w:u w:val="single"/>
              </w:rPr>
              <w:t>AniPlan</w:t>
            </w:r>
            <w:proofErr w:type="spellEnd"/>
          </w:p>
          <w:p w14:paraId="5002EA1B" w14:textId="679CB96C" w:rsidR="00476945" w:rsidRPr="00476945" w:rsidRDefault="00476945">
            <w:pPr>
              <w:pStyle w:val="Numbparagr2AltS"/>
              <w:numPr>
                <w:ilvl w:val="0"/>
                <w:numId w:val="0"/>
              </w:numPr>
              <w:tabs>
                <w:tab w:val="left" w:pos="1304"/>
              </w:tabs>
              <w:spacing w:after="60"/>
              <w:jc w:val="both"/>
              <w:rPr>
                <w:rFonts w:asciiTheme="majorHAnsi" w:hAnsiTheme="majorHAnsi"/>
                <w:b w:val="0"/>
                <w:sz w:val="15"/>
                <w:szCs w:val="15"/>
              </w:rPr>
            </w:pPr>
            <w:r w:rsidRPr="00476945">
              <w:rPr>
                <w:rFonts w:asciiTheme="majorHAnsi" w:hAnsiTheme="majorHAnsi"/>
                <w:b w:val="0"/>
                <w:sz w:val="15"/>
                <w:szCs w:val="15"/>
              </w:rPr>
              <w:t xml:space="preserve">Ved at </w:t>
            </w:r>
            <w:proofErr w:type="spellStart"/>
            <w:r w:rsidRPr="00476945">
              <w:rPr>
                <w:rFonts w:asciiTheme="majorHAnsi" w:hAnsiTheme="majorHAnsi"/>
                <w:b w:val="0"/>
                <w:sz w:val="15"/>
                <w:szCs w:val="15"/>
              </w:rPr>
              <w:t>sætte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kryds</w:t>
            </w:r>
            <w:proofErr w:type="spellEnd"/>
            <w:r w:rsidRPr="00476945">
              <w:rPr>
                <w:rFonts w:asciiTheme="majorHAnsi" w:hAnsiTheme="majorHAnsi"/>
                <w:b w:val="0"/>
                <w:sz w:val="15"/>
                <w:szCs w:val="15"/>
              </w:rPr>
              <w:t xml:space="preserve"> i kassen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venstre</w:t>
            </w:r>
            <w:proofErr w:type="spellEnd"/>
            <w:r w:rsidRPr="00476945">
              <w:rPr>
                <w:rFonts w:asciiTheme="majorHAnsi" w:hAnsiTheme="majorHAnsi"/>
                <w:b w:val="0"/>
                <w:sz w:val="15"/>
                <w:szCs w:val="15"/>
              </w:rPr>
              <w:t xml:space="preserve"> giver Klienten </w:t>
            </w:r>
            <w:proofErr w:type="spellStart"/>
            <w:r w:rsidRPr="00476945">
              <w:rPr>
                <w:rFonts w:asciiTheme="majorHAnsi" w:hAnsiTheme="majorHAnsi"/>
                <w:b w:val="0"/>
                <w:sz w:val="15"/>
                <w:szCs w:val="15"/>
              </w:rPr>
              <w:t>udtrykkeligt</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sit</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samtykke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behandlingen </w:t>
            </w:r>
            <w:proofErr w:type="spellStart"/>
            <w:r w:rsidRPr="00476945">
              <w:rPr>
                <w:rFonts w:asciiTheme="majorHAnsi" w:hAnsiTheme="majorHAnsi"/>
                <w:b w:val="0"/>
                <w:sz w:val="15"/>
                <w:szCs w:val="15"/>
              </w:rPr>
              <w:t>af</w:t>
            </w:r>
            <w:proofErr w:type="spellEnd"/>
            <w:r w:rsidRPr="00476945">
              <w:rPr>
                <w:rFonts w:asciiTheme="majorHAnsi" w:hAnsiTheme="majorHAnsi"/>
                <w:b w:val="0"/>
                <w:sz w:val="15"/>
                <w:szCs w:val="15"/>
              </w:rPr>
              <w:t xml:space="preserve"> hans/</w:t>
            </w:r>
            <w:proofErr w:type="spellStart"/>
            <w:r w:rsidRPr="00476945">
              <w:rPr>
                <w:rFonts w:asciiTheme="majorHAnsi" w:hAnsiTheme="majorHAnsi"/>
                <w:b w:val="0"/>
                <w:sz w:val="15"/>
                <w:szCs w:val="15"/>
              </w:rPr>
              <w:t>hendes</w:t>
            </w:r>
            <w:proofErr w:type="spellEnd"/>
            <w:r w:rsidRPr="00476945">
              <w:rPr>
                <w:rFonts w:asciiTheme="majorHAnsi" w:hAnsiTheme="majorHAnsi"/>
                <w:b w:val="0"/>
                <w:sz w:val="15"/>
                <w:szCs w:val="15"/>
              </w:rPr>
              <w:t xml:space="preserve"> persondata, </w:t>
            </w:r>
            <w:proofErr w:type="spellStart"/>
            <w:r w:rsidRPr="00476945">
              <w:rPr>
                <w:rFonts w:asciiTheme="majorHAnsi" w:hAnsiTheme="majorHAnsi"/>
                <w:b w:val="0"/>
                <w:sz w:val="15"/>
                <w:szCs w:val="15"/>
              </w:rPr>
              <w:t>herunder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følsomme</w:t>
            </w:r>
            <w:proofErr w:type="spellEnd"/>
            <w:r w:rsidRPr="00476945">
              <w:rPr>
                <w:rFonts w:asciiTheme="majorHAnsi" w:hAnsiTheme="majorHAnsi"/>
                <w:b w:val="0"/>
                <w:sz w:val="15"/>
                <w:szCs w:val="15"/>
              </w:rPr>
              <w:t xml:space="preserve"> data, på de betingelser, </w:t>
            </w:r>
            <w:proofErr w:type="spellStart"/>
            <w:r w:rsidRPr="00476945">
              <w:rPr>
                <w:rFonts w:asciiTheme="majorHAnsi" w:hAnsiTheme="majorHAnsi"/>
                <w:b w:val="0"/>
                <w:sz w:val="15"/>
                <w:szCs w:val="15"/>
              </w:rPr>
              <w:t>der</w:t>
            </w:r>
            <w:proofErr w:type="spellEnd"/>
            <w:r w:rsidRPr="00476945">
              <w:rPr>
                <w:rFonts w:asciiTheme="majorHAnsi" w:hAnsiTheme="majorHAnsi"/>
                <w:b w:val="0"/>
                <w:sz w:val="15"/>
                <w:szCs w:val="15"/>
              </w:rPr>
              <w:t xml:space="preserve"> er beskrevet i pkt. 3.2 i AniPlan Persondatapolitik. Klienten </w:t>
            </w:r>
            <w:proofErr w:type="spellStart"/>
            <w:r w:rsidRPr="00476945">
              <w:rPr>
                <w:rFonts w:asciiTheme="majorHAnsi" w:hAnsiTheme="majorHAnsi"/>
                <w:b w:val="0"/>
                <w:sz w:val="15"/>
                <w:szCs w:val="15"/>
              </w:rPr>
              <w:t>forstår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og</w:t>
            </w:r>
            <w:proofErr w:type="spellEnd"/>
            <w:r w:rsidRPr="00476945">
              <w:rPr>
                <w:rFonts w:asciiTheme="majorHAnsi" w:hAnsiTheme="majorHAnsi"/>
                <w:b w:val="0"/>
                <w:sz w:val="15"/>
                <w:szCs w:val="15"/>
              </w:rPr>
              <w:t xml:space="preserve"> accepterer, at hans eller </w:t>
            </w:r>
            <w:proofErr w:type="spellStart"/>
            <w:r w:rsidRPr="00476945">
              <w:rPr>
                <w:rFonts w:asciiTheme="majorHAnsi" w:hAnsiTheme="majorHAnsi"/>
                <w:b w:val="0"/>
                <w:sz w:val="15"/>
                <w:szCs w:val="15"/>
              </w:rPr>
              <w:t>hendes</w:t>
            </w:r>
            <w:proofErr w:type="spellEnd"/>
            <w:r w:rsidRPr="00476945">
              <w:rPr>
                <w:rFonts w:asciiTheme="majorHAnsi" w:hAnsiTheme="majorHAnsi"/>
                <w:b w:val="0"/>
                <w:sz w:val="15"/>
                <w:szCs w:val="15"/>
              </w:rPr>
              <w:t xml:space="preserve"> persondata, </w:t>
            </w:r>
            <w:proofErr w:type="spellStart"/>
            <w:r w:rsidRPr="00476945">
              <w:rPr>
                <w:rFonts w:asciiTheme="majorHAnsi" w:hAnsiTheme="majorHAnsi"/>
                <w:b w:val="0"/>
                <w:sz w:val="15"/>
                <w:szCs w:val="15"/>
              </w:rPr>
              <w:t>herunder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følsomme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oplysninger</w:t>
            </w:r>
            <w:proofErr w:type="spellEnd"/>
            <w:r w:rsidRPr="00476945">
              <w:rPr>
                <w:rFonts w:asciiTheme="majorHAnsi" w:hAnsiTheme="majorHAnsi"/>
                <w:b w:val="0"/>
                <w:sz w:val="15"/>
                <w:szCs w:val="15"/>
              </w:rPr>
              <w:t xml:space="preserve">, kan videregives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tredjeparter (såsom </w:t>
            </w:r>
            <w:proofErr w:type="spellStart"/>
            <w:r w:rsidRPr="00476945">
              <w:rPr>
                <w:rFonts w:asciiTheme="majorHAnsi" w:hAnsiTheme="majorHAnsi"/>
                <w:b w:val="0"/>
                <w:sz w:val="15"/>
                <w:szCs w:val="15"/>
              </w:rPr>
              <w:t>forsikringsselskaber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der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tilbyder</w:t>
            </w:r>
            <w:proofErr w:type="spellEnd"/>
            <w:r w:rsidRPr="00476945">
              <w:rPr>
                <w:rFonts w:asciiTheme="majorHAnsi" w:hAnsiTheme="majorHAnsi"/>
                <w:b w:val="0"/>
                <w:sz w:val="15"/>
                <w:szCs w:val="15"/>
              </w:rPr>
              <w:t xml:space="preserve"> produkter </w:t>
            </w:r>
            <w:proofErr w:type="spellStart"/>
            <w:r w:rsidRPr="00476945">
              <w:rPr>
                <w:rFonts w:asciiTheme="majorHAnsi" w:hAnsiTheme="majorHAnsi"/>
                <w:b w:val="0"/>
                <w:sz w:val="15"/>
                <w:szCs w:val="15"/>
              </w:rPr>
              <w:t>og</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tjenester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der</w:t>
            </w:r>
            <w:proofErr w:type="spellEnd"/>
            <w:r w:rsidRPr="00476945">
              <w:rPr>
                <w:rFonts w:asciiTheme="majorHAnsi" w:hAnsiTheme="majorHAnsi"/>
                <w:b w:val="0"/>
                <w:sz w:val="15"/>
                <w:szCs w:val="15"/>
              </w:rPr>
              <w:t xml:space="preserve"> er </w:t>
            </w:r>
            <w:proofErr w:type="spellStart"/>
            <w:r w:rsidRPr="00476945">
              <w:rPr>
                <w:rFonts w:asciiTheme="majorHAnsi" w:hAnsiTheme="majorHAnsi"/>
                <w:b w:val="0"/>
                <w:sz w:val="15"/>
                <w:szCs w:val="15"/>
              </w:rPr>
              <w:t>adskilt</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fra</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AniPlan</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og</w:t>
            </w:r>
            <w:proofErr w:type="spellEnd"/>
            <w:r w:rsidRPr="00476945">
              <w:rPr>
                <w:rFonts w:asciiTheme="majorHAnsi" w:hAnsiTheme="majorHAnsi"/>
                <w:b w:val="0"/>
                <w:sz w:val="15"/>
                <w:szCs w:val="15"/>
              </w:rPr>
              <w:t xml:space="preserve"> andre produkter </w:t>
            </w:r>
            <w:proofErr w:type="spellStart"/>
            <w:r w:rsidRPr="00476945">
              <w:rPr>
                <w:rFonts w:asciiTheme="majorHAnsi" w:hAnsiTheme="majorHAnsi"/>
                <w:b w:val="0"/>
                <w:sz w:val="15"/>
                <w:szCs w:val="15"/>
              </w:rPr>
              <w:t>og</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tjenester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der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tilbydes</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af</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Klinikken</w:t>
            </w:r>
            <w:proofErr w:type="spellEnd"/>
            <w:r w:rsidRPr="00476945">
              <w:rPr>
                <w:rFonts w:asciiTheme="majorHAnsi" w:hAnsiTheme="majorHAnsi"/>
                <w:b w:val="0"/>
                <w:sz w:val="15"/>
                <w:szCs w:val="15"/>
              </w:rPr>
              <w:t xml:space="preserve"> samt andre parter, som </w:t>
            </w:r>
            <w:proofErr w:type="spellStart"/>
            <w:r w:rsidRPr="00476945">
              <w:rPr>
                <w:rFonts w:asciiTheme="majorHAnsi" w:hAnsiTheme="majorHAnsi"/>
                <w:b w:val="0"/>
                <w:sz w:val="15"/>
                <w:szCs w:val="15"/>
              </w:rPr>
              <w:t>bestemt</w:t>
            </w:r>
            <w:proofErr w:type="spellEnd"/>
            <w:r w:rsidRPr="00476945">
              <w:rPr>
                <w:rFonts w:asciiTheme="majorHAnsi" w:hAnsiTheme="majorHAnsi"/>
                <w:b w:val="0"/>
                <w:sz w:val="15"/>
                <w:szCs w:val="15"/>
              </w:rPr>
              <w:t xml:space="preserve"> i </w:t>
            </w:r>
            <w:proofErr w:type="spellStart"/>
            <w:r w:rsidRPr="00476945">
              <w:rPr>
                <w:rFonts w:asciiTheme="majorHAnsi" w:hAnsiTheme="majorHAnsi"/>
                <w:b w:val="0"/>
                <w:sz w:val="15"/>
                <w:szCs w:val="15"/>
              </w:rPr>
              <w:t>AniPlan</w:t>
            </w:r>
            <w:proofErr w:type="spellEnd"/>
            <w:r w:rsidRPr="00476945">
              <w:rPr>
                <w:rFonts w:asciiTheme="majorHAnsi" w:hAnsiTheme="majorHAnsi"/>
                <w:b w:val="0"/>
                <w:sz w:val="15"/>
                <w:szCs w:val="15"/>
              </w:rPr>
              <w:t xml:space="preserve"> Persondatapolitik med </w:t>
            </w:r>
            <w:proofErr w:type="spellStart"/>
            <w:r w:rsidRPr="00476945">
              <w:rPr>
                <w:rFonts w:asciiTheme="majorHAnsi" w:hAnsiTheme="majorHAnsi"/>
                <w:b w:val="0"/>
                <w:sz w:val="15"/>
                <w:szCs w:val="15"/>
              </w:rPr>
              <w:t>henblik</w:t>
            </w:r>
            <w:proofErr w:type="spellEnd"/>
            <w:r w:rsidRPr="00476945">
              <w:rPr>
                <w:rFonts w:asciiTheme="majorHAnsi" w:hAnsiTheme="majorHAnsi"/>
                <w:b w:val="0"/>
                <w:sz w:val="15"/>
                <w:szCs w:val="15"/>
              </w:rPr>
              <w:t xml:space="preserve"> på at </w:t>
            </w:r>
            <w:proofErr w:type="spellStart"/>
            <w:r w:rsidRPr="00476945">
              <w:rPr>
                <w:rFonts w:asciiTheme="majorHAnsi" w:hAnsiTheme="majorHAnsi"/>
                <w:b w:val="0"/>
                <w:sz w:val="15"/>
                <w:szCs w:val="15"/>
              </w:rPr>
              <w:t>skabe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yderligere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værdi</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Klienten. Klienten giver </w:t>
            </w:r>
            <w:proofErr w:type="spellStart"/>
            <w:r w:rsidRPr="00476945">
              <w:rPr>
                <w:rFonts w:asciiTheme="majorHAnsi" w:hAnsiTheme="majorHAnsi"/>
                <w:b w:val="0"/>
                <w:sz w:val="15"/>
                <w:szCs w:val="15"/>
              </w:rPr>
              <w:t>også</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samtykke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at </w:t>
            </w:r>
            <w:proofErr w:type="spellStart"/>
            <w:r w:rsidRPr="00476945">
              <w:rPr>
                <w:rFonts w:asciiTheme="majorHAnsi" w:hAnsiTheme="majorHAnsi"/>
                <w:b w:val="0"/>
                <w:sz w:val="15"/>
                <w:szCs w:val="15"/>
              </w:rPr>
              <w:t>sådanne</w:t>
            </w:r>
            <w:proofErr w:type="spellEnd"/>
            <w:r w:rsidRPr="00476945">
              <w:rPr>
                <w:rFonts w:asciiTheme="majorHAnsi" w:hAnsiTheme="majorHAnsi"/>
                <w:b w:val="0"/>
                <w:sz w:val="15"/>
                <w:szCs w:val="15"/>
              </w:rPr>
              <w:t xml:space="preserve"> tredjeparter kan </w:t>
            </w:r>
            <w:proofErr w:type="spellStart"/>
            <w:r w:rsidRPr="00476945">
              <w:rPr>
                <w:rFonts w:asciiTheme="majorHAnsi" w:hAnsiTheme="majorHAnsi"/>
                <w:b w:val="0"/>
                <w:sz w:val="15"/>
                <w:szCs w:val="15"/>
              </w:rPr>
              <w:t>bruge</w:t>
            </w:r>
            <w:proofErr w:type="spellEnd"/>
            <w:r w:rsidRPr="00476945">
              <w:rPr>
                <w:rFonts w:asciiTheme="majorHAnsi" w:hAnsiTheme="majorHAnsi"/>
                <w:b w:val="0"/>
                <w:sz w:val="15"/>
                <w:szCs w:val="15"/>
              </w:rPr>
              <w:t xml:space="preserve"> hans/</w:t>
            </w:r>
            <w:proofErr w:type="spellStart"/>
            <w:r w:rsidRPr="00476945">
              <w:rPr>
                <w:rFonts w:asciiTheme="majorHAnsi" w:hAnsiTheme="majorHAnsi"/>
                <w:b w:val="0"/>
                <w:sz w:val="15"/>
                <w:szCs w:val="15"/>
              </w:rPr>
              <w:t>hendes</w:t>
            </w:r>
            <w:proofErr w:type="spellEnd"/>
            <w:r w:rsidRPr="00476945">
              <w:rPr>
                <w:rFonts w:asciiTheme="majorHAnsi" w:hAnsiTheme="majorHAnsi"/>
                <w:b w:val="0"/>
                <w:sz w:val="15"/>
                <w:szCs w:val="15"/>
              </w:rPr>
              <w:t xml:space="preserve"> persondata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direkte </w:t>
            </w:r>
            <w:proofErr w:type="spellStart"/>
            <w:r w:rsidRPr="00476945">
              <w:rPr>
                <w:rFonts w:asciiTheme="majorHAnsi" w:hAnsiTheme="majorHAnsi"/>
                <w:b w:val="0"/>
                <w:sz w:val="15"/>
                <w:szCs w:val="15"/>
              </w:rPr>
              <w:t>markedsføring</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herunder</w:t>
            </w:r>
            <w:proofErr w:type="spellEnd"/>
            <w:r w:rsidRPr="00476945">
              <w:rPr>
                <w:rFonts w:asciiTheme="majorHAnsi" w:hAnsiTheme="majorHAnsi"/>
                <w:b w:val="0"/>
                <w:sz w:val="15"/>
                <w:szCs w:val="15"/>
              </w:rPr>
              <w:t xml:space="preserve"> direkte elektronisk </w:t>
            </w:r>
            <w:proofErr w:type="spellStart"/>
            <w:r w:rsidRPr="00476945">
              <w:rPr>
                <w:rFonts w:asciiTheme="majorHAnsi" w:hAnsiTheme="majorHAnsi"/>
                <w:b w:val="0"/>
                <w:sz w:val="15"/>
                <w:szCs w:val="15"/>
              </w:rPr>
              <w:t>markedsføring</w:t>
            </w:r>
            <w:proofErr w:type="spellEnd"/>
            <w:r w:rsidRPr="00476945">
              <w:rPr>
                <w:rFonts w:asciiTheme="majorHAnsi" w:hAnsiTheme="majorHAnsi"/>
                <w:b w:val="0"/>
                <w:sz w:val="15"/>
                <w:szCs w:val="15"/>
              </w:rPr>
              <w:t xml:space="preserve"> (for </w:t>
            </w:r>
            <w:proofErr w:type="spellStart"/>
            <w:r w:rsidRPr="00476945">
              <w:rPr>
                <w:rFonts w:asciiTheme="majorHAnsi" w:hAnsiTheme="majorHAnsi"/>
                <w:b w:val="0"/>
                <w:sz w:val="15"/>
                <w:szCs w:val="15"/>
              </w:rPr>
              <w:t>eksempel</w:t>
            </w:r>
            <w:proofErr w:type="spellEnd"/>
            <w:r w:rsidRPr="00476945">
              <w:rPr>
                <w:rFonts w:asciiTheme="majorHAnsi" w:hAnsiTheme="majorHAnsi"/>
                <w:b w:val="0"/>
                <w:sz w:val="15"/>
                <w:szCs w:val="15"/>
              </w:rPr>
              <w:t xml:space="preserve"> for at kontakte Klienten med </w:t>
            </w:r>
            <w:proofErr w:type="spellStart"/>
            <w:r w:rsidRPr="00476945">
              <w:rPr>
                <w:rFonts w:asciiTheme="majorHAnsi" w:hAnsiTheme="majorHAnsi"/>
                <w:b w:val="0"/>
                <w:sz w:val="15"/>
                <w:szCs w:val="15"/>
              </w:rPr>
              <w:t>tilbud</w:t>
            </w:r>
            <w:proofErr w:type="spellEnd"/>
            <w:r w:rsidRPr="00476945">
              <w:rPr>
                <w:rFonts w:asciiTheme="majorHAnsi" w:hAnsiTheme="majorHAnsi"/>
                <w:b w:val="0"/>
                <w:sz w:val="15"/>
                <w:szCs w:val="15"/>
              </w:rPr>
              <w:t xml:space="preserve"> via e-mail, sms eller telefon). En </w:t>
            </w:r>
            <w:proofErr w:type="spellStart"/>
            <w:r w:rsidRPr="00476945">
              <w:rPr>
                <w:rFonts w:asciiTheme="majorHAnsi" w:hAnsiTheme="majorHAnsi"/>
                <w:b w:val="0"/>
                <w:sz w:val="15"/>
                <w:szCs w:val="15"/>
              </w:rPr>
              <w:t>oversigt</w:t>
            </w:r>
            <w:proofErr w:type="spellEnd"/>
            <w:r w:rsidRPr="00476945">
              <w:rPr>
                <w:rFonts w:asciiTheme="majorHAnsi" w:hAnsiTheme="majorHAnsi"/>
                <w:b w:val="0"/>
                <w:sz w:val="15"/>
                <w:szCs w:val="15"/>
              </w:rPr>
              <w:t xml:space="preserve"> over tredjeparter samt de </w:t>
            </w:r>
            <w:proofErr w:type="spellStart"/>
            <w:r w:rsidRPr="00476945">
              <w:rPr>
                <w:rFonts w:asciiTheme="majorHAnsi" w:hAnsiTheme="majorHAnsi"/>
                <w:b w:val="0"/>
                <w:sz w:val="15"/>
                <w:szCs w:val="15"/>
              </w:rPr>
              <w:t>varer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og</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ydelser</w:t>
            </w:r>
            <w:proofErr w:type="spellEnd"/>
            <w:r w:rsidRPr="00476945">
              <w:rPr>
                <w:rFonts w:asciiTheme="majorHAnsi" w:hAnsiTheme="majorHAnsi"/>
                <w:b w:val="0"/>
                <w:sz w:val="15"/>
                <w:szCs w:val="15"/>
              </w:rPr>
              <w:t xml:space="preserve"> som </w:t>
            </w:r>
            <w:proofErr w:type="spellStart"/>
            <w:r w:rsidRPr="00476945">
              <w:rPr>
                <w:rFonts w:asciiTheme="majorHAnsi" w:hAnsiTheme="majorHAnsi"/>
                <w:b w:val="0"/>
                <w:sz w:val="15"/>
                <w:szCs w:val="15"/>
              </w:rPr>
              <w:t>disse</w:t>
            </w:r>
            <w:proofErr w:type="spellEnd"/>
            <w:r w:rsidRPr="00476945">
              <w:rPr>
                <w:rFonts w:asciiTheme="majorHAnsi" w:hAnsiTheme="majorHAnsi"/>
                <w:b w:val="0"/>
                <w:sz w:val="15"/>
                <w:szCs w:val="15"/>
              </w:rPr>
              <w:t xml:space="preserve"> selskaber kan </w:t>
            </w:r>
            <w:proofErr w:type="spellStart"/>
            <w:r w:rsidRPr="00476945">
              <w:rPr>
                <w:rFonts w:asciiTheme="majorHAnsi" w:hAnsiTheme="majorHAnsi"/>
                <w:b w:val="0"/>
                <w:sz w:val="15"/>
                <w:szCs w:val="15"/>
              </w:rPr>
              <w:t>markedsføre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fremgår</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af</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Klinikkens</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AniPlan</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Ydelsesoversigt</w:t>
            </w:r>
            <w:proofErr w:type="spellEnd"/>
            <w:r w:rsidRPr="00476945">
              <w:rPr>
                <w:rFonts w:asciiTheme="majorHAnsi" w:hAnsiTheme="majorHAnsi"/>
                <w:b w:val="0"/>
                <w:sz w:val="15"/>
                <w:szCs w:val="15"/>
              </w:rPr>
              <w:t xml:space="preserve">. Klienten kan </w:t>
            </w:r>
            <w:proofErr w:type="spellStart"/>
            <w:r w:rsidRPr="00476945">
              <w:rPr>
                <w:rFonts w:asciiTheme="majorHAnsi" w:hAnsiTheme="majorHAnsi"/>
                <w:b w:val="0"/>
                <w:sz w:val="15"/>
                <w:szCs w:val="15"/>
              </w:rPr>
              <w:t>tilbagekalde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sit</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samtykke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enhver</w:t>
            </w:r>
            <w:proofErr w:type="spellEnd"/>
            <w:r w:rsidRPr="00476945">
              <w:rPr>
                <w:rFonts w:asciiTheme="majorHAnsi" w:hAnsiTheme="majorHAnsi"/>
                <w:b w:val="0"/>
                <w:sz w:val="15"/>
                <w:szCs w:val="15"/>
              </w:rPr>
              <w:t xml:space="preserve"> tid ved at </w:t>
            </w:r>
            <w:proofErr w:type="spellStart"/>
            <w:r w:rsidRPr="00476945">
              <w:rPr>
                <w:rFonts w:asciiTheme="majorHAnsi" w:hAnsiTheme="majorHAnsi"/>
                <w:b w:val="0"/>
                <w:sz w:val="15"/>
                <w:szCs w:val="15"/>
              </w:rPr>
              <w:t>sende</w:t>
            </w:r>
            <w:proofErr w:type="spellEnd"/>
            <w:r w:rsidRPr="00476945">
              <w:rPr>
                <w:rFonts w:asciiTheme="majorHAnsi" w:hAnsiTheme="majorHAnsi"/>
                <w:b w:val="0"/>
                <w:sz w:val="15"/>
                <w:szCs w:val="15"/>
              </w:rPr>
              <w:t xml:space="preserve"> en e-mail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w:t>
            </w:r>
            <w:hyperlink r:id="rId12" w:history="1">
              <w:r w:rsidR="009473DA" w:rsidRPr="00DD3D69">
                <w:rPr>
                  <w:rStyle w:val="Hyperlink"/>
                  <w:rFonts w:asciiTheme="majorHAnsi" w:hAnsiTheme="majorHAnsi"/>
                  <w:sz w:val="15"/>
                  <w:szCs w:val="15"/>
                </w:rPr>
                <w:t>admin@aniplan.dk</w:t>
              </w:r>
            </w:hyperlink>
            <w:r w:rsidRPr="00476945">
              <w:rPr>
                <w:rFonts w:asciiTheme="majorHAnsi" w:hAnsiTheme="majorHAnsi"/>
                <w:b w:val="0"/>
                <w:sz w:val="15"/>
                <w:szCs w:val="15"/>
              </w:rPr>
              <w:t>.</w:t>
            </w:r>
          </w:p>
        </w:tc>
      </w:tr>
      <w:tr w:rsidR="00476945" w:rsidRPr="00476945" w14:paraId="1967D105" w14:textId="77777777" w:rsidTr="00476945">
        <w:trPr>
          <w:trHeight w:val="274"/>
        </w:trPr>
        <w:tc>
          <w:tcPr>
            <w:tcW w:w="283" w:type="dxa"/>
            <w:tcBorders>
              <w:top w:val="single" w:sz="4" w:space="0" w:color="auto"/>
              <w:left w:val="single" w:sz="4" w:space="0" w:color="auto"/>
              <w:bottom w:val="single" w:sz="4" w:space="0" w:color="auto"/>
              <w:right w:val="single" w:sz="4" w:space="0" w:color="auto"/>
            </w:tcBorders>
          </w:tcPr>
          <w:p w14:paraId="01A3195C" w14:textId="77777777" w:rsidR="00476945" w:rsidRPr="00476945" w:rsidRDefault="00476945">
            <w:pPr>
              <w:pStyle w:val="Numbparagr2AltS"/>
              <w:numPr>
                <w:ilvl w:val="0"/>
                <w:numId w:val="0"/>
              </w:numPr>
              <w:tabs>
                <w:tab w:val="left" w:pos="1304"/>
              </w:tabs>
              <w:spacing w:after="120"/>
              <w:ind w:right="-853"/>
              <w:rPr>
                <w:rFonts w:asciiTheme="majorHAnsi" w:hAnsiTheme="majorHAnsi"/>
                <w:b/>
                <w:sz w:val="15"/>
                <w:szCs w:val="15"/>
              </w:rPr>
            </w:pPr>
          </w:p>
        </w:tc>
        <w:tc>
          <w:tcPr>
            <w:tcW w:w="284" w:type="dxa"/>
            <w:tcBorders>
              <w:top w:val="nil"/>
              <w:left w:val="single" w:sz="4" w:space="0" w:color="auto"/>
              <w:bottom w:val="nil"/>
              <w:right w:val="single" w:sz="4" w:space="0" w:color="auto"/>
            </w:tcBorders>
          </w:tcPr>
          <w:p w14:paraId="69109125" w14:textId="77777777" w:rsidR="00476945" w:rsidRPr="00476945" w:rsidRDefault="00476945">
            <w:pPr>
              <w:pStyle w:val="Numbparagr2AltS"/>
              <w:numPr>
                <w:ilvl w:val="0"/>
                <w:numId w:val="0"/>
              </w:numPr>
              <w:tabs>
                <w:tab w:val="left" w:pos="1304"/>
              </w:tabs>
              <w:spacing w:after="120"/>
              <w:ind w:right="-853"/>
              <w:rPr>
                <w:rFonts w:asciiTheme="majorHAnsi" w:hAnsiTheme="majorHAnsi"/>
                <w:b/>
                <w:sz w:val="15"/>
                <w:szCs w:val="1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D3786" w14:textId="77777777" w:rsidR="00476945" w:rsidRPr="00476945" w:rsidRDefault="00476945">
            <w:pPr>
              <w:spacing w:after="0"/>
              <w:ind w:left="0" w:right="0"/>
              <w:rPr>
                <w:rFonts w:asciiTheme="majorHAnsi" w:hAnsiTheme="majorHAnsi" w:cs="Arial"/>
                <w:iCs/>
                <w:kern w:val="32"/>
                <w:sz w:val="15"/>
                <w:szCs w:val="15"/>
              </w:rPr>
            </w:pPr>
          </w:p>
        </w:tc>
      </w:tr>
      <w:tr w:rsidR="00476945" w:rsidRPr="00476945" w14:paraId="20CB5DB2" w14:textId="77777777" w:rsidTr="00476945">
        <w:trPr>
          <w:trHeight w:val="50"/>
        </w:trPr>
        <w:tc>
          <w:tcPr>
            <w:tcW w:w="283" w:type="dxa"/>
            <w:tcBorders>
              <w:top w:val="single" w:sz="4" w:space="0" w:color="auto"/>
              <w:left w:val="nil"/>
              <w:bottom w:val="nil"/>
              <w:right w:val="nil"/>
            </w:tcBorders>
          </w:tcPr>
          <w:p w14:paraId="3ECA6F47" w14:textId="77777777" w:rsidR="00476945" w:rsidRPr="00476945" w:rsidRDefault="00476945">
            <w:pPr>
              <w:pStyle w:val="Numbparagr2AltS"/>
              <w:numPr>
                <w:ilvl w:val="0"/>
                <w:numId w:val="0"/>
              </w:numPr>
              <w:tabs>
                <w:tab w:val="left" w:pos="1304"/>
              </w:tabs>
              <w:spacing w:after="120"/>
              <w:ind w:right="-853"/>
              <w:rPr>
                <w:rFonts w:asciiTheme="majorHAnsi" w:hAnsiTheme="majorHAnsi"/>
                <w:b/>
                <w:sz w:val="15"/>
                <w:szCs w:val="15"/>
              </w:rPr>
            </w:pPr>
          </w:p>
        </w:tc>
        <w:tc>
          <w:tcPr>
            <w:tcW w:w="284" w:type="dxa"/>
            <w:tcBorders>
              <w:top w:val="nil"/>
              <w:left w:val="nil"/>
              <w:bottom w:val="nil"/>
              <w:right w:val="single" w:sz="4" w:space="0" w:color="auto"/>
            </w:tcBorders>
          </w:tcPr>
          <w:p w14:paraId="771BD50D" w14:textId="77777777" w:rsidR="00476945" w:rsidRPr="00476945" w:rsidRDefault="00476945">
            <w:pPr>
              <w:pStyle w:val="Numbparagr2AltS"/>
              <w:numPr>
                <w:ilvl w:val="0"/>
                <w:numId w:val="0"/>
              </w:numPr>
              <w:tabs>
                <w:tab w:val="left" w:pos="1304"/>
              </w:tabs>
              <w:spacing w:after="120"/>
              <w:ind w:right="-853"/>
              <w:rPr>
                <w:rFonts w:asciiTheme="majorHAnsi" w:hAnsiTheme="majorHAnsi"/>
                <w:b/>
                <w:sz w:val="15"/>
                <w:szCs w:val="1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940E6" w14:textId="77777777" w:rsidR="00476945" w:rsidRPr="00476945" w:rsidRDefault="00476945">
            <w:pPr>
              <w:spacing w:after="0"/>
              <w:ind w:left="0" w:right="0"/>
              <w:rPr>
                <w:rFonts w:asciiTheme="majorHAnsi" w:hAnsiTheme="majorHAnsi" w:cs="Arial"/>
                <w:iCs/>
                <w:kern w:val="32"/>
                <w:sz w:val="15"/>
                <w:szCs w:val="15"/>
              </w:rPr>
            </w:pPr>
          </w:p>
        </w:tc>
      </w:tr>
    </w:tbl>
    <w:p w14:paraId="34D63A9A" w14:textId="77777777" w:rsidR="00476945" w:rsidRPr="00476945" w:rsidRDefault="00476945" w:rsidP="00476945">
      <w:pPr>
        <w:pStyle w:val="NormalwithindentAltD"/>
        <w:spacing w:before="240" w:after="0"/>
        <w:ind w:left="1843"/>
        <w:jc w:val="both"/>
        <w:rPr>
          <w:rFonts w:asciiTheme="majorHAnsi" w:hAnsiTheme="majorHAnsi"/>
          <w:sz w:val="15"/>
          <w:szCs w:val="15"/>
        </w:rPr>
      </w:pPr>
      <w:r w:rsidRPr="00476945">
        <w:rPr>
          <w:rFonts w:asciiTheme="majorHAnsi" w:hAnsiTheme="majorHAnsi"/>
          <w:sz w:val="15"/>
          <w:szCs w:val="15"/>
        </w:rPr>
        <w:t>Dato:</w:t>
      </w:r>
      <w:r w:rsidRPr="00476945">
        <w:rPr>
          <w:rFonts w:asciiTheme="majorHAnsi" w:hAnsiTheme="majorHAnsi"/>
          <w:sz w:val="15"/>
          <w:szCs w:val="15"/>
        </w:rPr>
        <w:tab/>
      </w:r>
      <w:r w:rsidRPr="00476945">
        <w:rPr>
          <w:rFonts w:asciiTheme="majorHAnsi" w:hAnsiTheme="majorHAnsi"/>
          <w:sz w:val="15"/>
          <w:szCs w:val="15"/>
        </w:rPr>
        <w:tab/>
      </w:r>
      <w:r w:rsidRPr="00476945">
        <w:rPr>
          <w:rFonts w:asciiTheme="majorHAnsi" w:hAnsiTheme="majorHAnsi"/>
          <w:sz w:val="15"/>
          <w:szCs w:val="15"/>
        </w:rPr>
        <w:tab/>
        <w:t>Dato:</w:t>
      </w:r>
    </w:p>
    <w:p w14:paraId="1992F49F" w14:textId="77777777" w:rsidR="00476945" w:rsidRPr="00476945" w:rsidRDefault="00476945" w:rsidP="00476945">
      <w:pPr>
        <w:pStyle w:val="NormalwithindentAltD"/>
        <w:spacing w:after="360"/>
        <w:ind w:left="1843"/>
        <w:jc w:val="both"/>
        <w:rPr>
          <w:rFonts w:asciiTheme="majorHAnsi" w:hAnsiTheme="majorHAnsi"/>
          <w:sz w:val="15"/>
          <w:szCs w:val="15"/>
        </w:rPr>
      </w:pPr>
      <w:r w:rsidRPr="00476945">
        <w:rPr>
          <w:rFonts w:asciiTheme="majorHAnsi" w:hAnsiTheme="majorHAnsi"/>
          <w:sz w:val="15"/>
          <w:szCs w:val="15"/>
        </w:rPr>
        <w:t xml:space="preserve">På </w:t>
      </w:r>
      <w:proofErr w:type="spellStart"/>
      <w:r w:rsidRPr="00476945">
        <w:rPr>
          <w:rFonts w:asciiTheme="majorHAnsi" w:hAnsiTheme="majorHAnsi"/>
          <w:sz w:val="15"/>
          <w:szCs w:val="15"/>
        </w:rPr>
        <w:t>vegne</w:t>
      </w:r>
      <w:proofErr w:type="spellEnd"/>
      <w:r w:rsidRPr="00476945">
        <w:rPr>
          <w:rFonts w:asciiTheme="majorHAnsi" w:hAnsiTheme="majorHAnsi"/>
          <w:sz w:val="15"/>
          <w:szCs w:val="15"/>
        </w:rPr>
        <w:t xml:space="preserve"> </w:t>
      </w:r>
      <w:proofErr w:type="spellStart"/>
      <w:r w:rsidRPr="00476945">
        <w:rPr>
          <w:rFonts w:asciiTheme="majorHAnsi" w:hAnsiTheme="majorHAnsi"/>
          <w:sz w:val="15"/>
          <w:szCs w:val="15"/>
        </w:rPr>
        <w:t>af</w:t>
      </w:r>
      <w:proofErr w:type="spellEnd"/>
      <w:r w:rsidRPr="00476945">
        <w:rPr>
          <w:rFonts w:asciiTheme="majorHAnsi" w:hAnsiTheme="majorHAnsi"/>
          <w:sz w:val="15"/>
          <w:szCs w:val="15"/>
        </w:rPr>
        <w:t xml:space="preserve"> </w:t>
      </w:r>
      <w:proofErr w:type="spellStart"/>
      <w:r w:rsidRPr="00476945">
        <w:rPr>
          <w:rFonts w:asciiTheme="majorHAnsi" w:hAnsiTheme="majorHAnsi"/>
          <w:sz w:val="15"/>
          <w:szCs w:val="15"/>
        </w:rPr>
        <w:t>Klinikken</w:t>
      </w:r>
      <w:proofErr w:type="spellEnd"/>
      <w:r w:rsidRPr="00476945">
        <w:rPr>
          <w:rFonts w:asciiTheme="majorHAnsi" w:hAnsiTheme="majorHAnsi"/>
          <w:sz w:val="15"/>
          <w:szCs w:val="15"/>
        </w:rPr>
        <w:t xml:space="preserve"> </w:t>
      </w:r>
      <w:r w:rsidRPr="00476945">
        <w:rPr>
          <w:rFonts w:asciiTheme="majorHAnsi" w:hAnsiTheme="majorHAnsi"/>
          <w:sz w:val="15"/>
          <w:szCs w:val="15"/>
        </w:rPr>
        <w:tab/>
      </w:r>
      <w:r w:rsidRPr="00476945">
        <w:rPr>
          <w:rFonts w:asciiTheme="majorHAnsi" w:hAnsiTheme="majorHAnsi"/>
          <w:sz w:val="15"/>
          <w:szCs w:val="15"/>
        </w:rPr>
        <w:tab/>
        <w:t>Klienten</w:t>
      </w:r>
    </w:p>
    <w:p w14:paraId="35BF46F6" w14:textId="77777777" w:rsidR="00476945" w:rsidRPr="00476945" w:rsidRDefault="00476945" w:rsidP="00476945">
      <w:pPr>
        <w:pStyle w:val="NormalwithindentAltD"/>
        <w:tabs>
          <w:tab w:val="left" w:pos="1843"/>
        </w:tabs>
        <w:ind w:left="0"/>
        <w:jc w:val="both"/>
        <w:rPr>
          <w:rFonts w:asciiTheme="majorHAnsi" w:hAnsiTheme="majorHAnsi"/>
          <w:sz w:val="15"/>
          <w:szCs w:val="15"/>
        </w:rPr>
      </w:pPr>
      <w:r w:rsidRPr="00476945">
        <w:rPr>
          <w:rFonts w:asciiTheme="majorHAnsi" w:hAnsiTheme="majorHAnsi"/>
          <w:sz w:val="15"/>
          <w:szCs w:val="15"/>
        </w:rPr>
        <w:t xml:space="preserve">          Underskrift:                   _________________________________</w:t>
      </w:r>
      <w:r w:rsidRPr="00476945">
        <w:rPr>
          <w:rFonts w:asciiTheme="majorHAnsi" w:hAnsiTheme="majorHAnsi"/>
          <w:sz w:val="15"/>
          <w:szCs w:val="15"/>
        </w:rPr>
        <w:tab/>
        <w:t>__________________________________</w:t>
      </w:r>
    </w:p>
    <w:p w14:paraId="061224FC" w14:textId="77777777" w:rsidR="00476945" w:rsidRPr="00476945" w:rsidRDefault="00476945" w:rsidP="00476945">
      <w:pPr>
        <w:pStyle w:val="NormalwithindentAltD"/>
        <w:tabs>
          <w:tab w:val="left" w:pos="1843"/>
        </w:tabs>
        <w:ind w:left="0"/>
        <w:jc w:val="both"/>
        <w:rPr>
          <w:rFonts w:asciiTheme="majorHAnsi" w:hAnsiTheme="majorHAnsi"/>
          <w:sz w:val="15"/>
          <w:szCs w:val="15"/>
        </w:rPr>
      </w:pPr>
      <w:r w:rsidRPr="00476945">
        <w:rPr>
          <w:rFonts w:asciiTheme="majorHAnsi" w:hAnsiTheme="majorHAnsi"/>
          <w:sz w:val="15"/>
          <w:szCs w:val="15"/>
        </w:rPr>
        <w:t xml:space="preserve">          </w:t>
      </w:r>
      <w:proofErr w:type="spellStart"/>
      <w:r w:rsidRPr="00476945">
        <w:rPr>
          <w:rFonts w:asciiTheme="majorHAnsi" w:hAnsiTheme="majorHAnsi"/>
          <w:sz w:val="15"/>
          <w:szCs w:val="15"/>
        </w:rPr>
        <w:t>Navn</w:t>
      </w:r>
      <w:proofErr w:type="spellEnd"/>
      <w:r w:rsidRPr="00476945">
        <w:rPr>
          <w:rFonts w:asciiTheme="majorHAnsi" w:hAnsiTheme="majorHAnsi"/>
          <w:sz w:val="15"/>
          <w:szCs w:val="15"/>
        </w:rPr>
        <w:t xml:space="preserve"> i </w:t>
      </w:r>
      <w:proofErr w:type="spellStart"/>
      <w:r w:rsidRPr="00476945">
        <w:rPr>
          <w:rFonts w:asciiTheme="majorHAnsi" w:hAnsiTheme="majorHAnsi"/>
          <w:sz w:val="15"/>
          <w:szCs w:val="15"/>
        </w:rPr>
        <w:t>blokbogstaver</w:t>
      </w:r>
      <w:proofErr w:type="spellEnd"/>
      <w:r w:rsidRPr="00476945">
        <w:rPr>
          <w:rFonts w:asciiTheme="majorHAnsi" w:hAnsiTheme="majorHAnsi"/>
          <w:sz w:val="15"/>
          <w:szCs w:val="15"/>
        </w:rPr>
        <w:t>:  __________________________________</w:t>
      </w:r>
      <w:r w:rsidRPr="00476945">
        <w:rPr>
          <w:rFonts w:asciiTheme="majorHAnsi" w:hAnsiTheme="majorHAnsi"/>
          <w:sz w:val="15"/>
          <w:szCs w:val="15"/>
        </w:rPr>
        <w:tab/>
        <w:t>__________________________________</w:t>
      </w:r>
    </w:p>
    <w:tbl>
      <w:tblPr>
        <w:tblStyle w:val="MSA1"/>
        <w:tblW w:w="10065" w:type="dxa"/>
        <w:tblInd w:w="-5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38"/>
        <w:gridCol w:w="5227"/>
      </w:tblGrid>
      <w:tr w:rsidR="00476945" w:rsidRPr="00476945" w14:paraId="0043A6D2" w14:textId="77777777" w:rsidTr="00476945">
        <w:trPr>
          <w:cnfStyle w:val="100000000000" w:firstRow="1" w:lastRow="0" w:firstColumn="0" w:lastColumn="0" w:oddVBand="0" w:evenVBand="0" w:oddHBand="0" w:evenHBand="0" w:firstRowFirstColumn="0" w:firstRowLastColumn="0" w:lastRowFirstColumn="0" w:lastRowLastColumn="0"/>
          <w:cantSplit/>
          <w:trHeight w:val="250"/>
        </w:trPr>
        <w:tc>
          <w:tcPr>
            <w:tcW w:w="100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7C5D5"/>
            <w:vAlign w:val="bottom"/>
            <w:hideMark/>
          </w:tcPr>
          <w:p w14:paraId="01219451" w14:textId="77777777" w:rsidR="00476945" w:rsidRPr="00476945" w:rsidRDefault="00476945">
            <w:pPr>
              <w:spacing w:before="120" w:after="120"/>
              <w:ind w:left="-108" w:right="-108"/>
              <w:jc w:val="center"/>
              <w:outlineLvl w:val="0"/>
              <w:rPr>
                <w:rFonts w:asciiTheme="majorHAnsi" w:hAnsiTheme="majorHAnsi"/>
                <w:caps/>
                <w:color w:val="FFFFFF" w:themeColor="background1"/>
                <w:kern w:val="32"/>
                <w:sz w:val="15"/>
                <w:szCs w:val="15"/>
              </w:rPr>
            </w:pPr>
            <w:r w:rsidRPr="00476945">
              <w:rPr>
                <w:rFonts w:asciiTheme="majorHAnsi" w:hAnsiTheme="majorHAnsi"/>
                <w:caps/>
                <w:color w:val="FFFFFF" w:themeColor="background1"/>
                <w:kern w:val="32"/>
                <w:sz w:val="15"/>
                <w:szCs w:val="15"/>
              </w:rPr>
              <w:t>Bemyndigelse til AT opkræve betaling via BetalingsService</w:t>
            </w:r>
          </w:p>
        </w:tc>
      </w:tr>
      <w:tr w:rsidR="00476945" w:rsidRPr="00476945" w14:paraId="3707B262" w14:textId="77777777" w:rsidTr="00476945">
        <w:trPr>
          <w:cantSplit/>
          <w:trHeight w:val="25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3E636D07" w14:textId="77777777" w:rsidR="00476945" w:rsidRPr="00476945" w:rsidRDefault="00476945">
            <w:pPr>
              <w:spacing w:before="60" w:after="60"/>
              <w:ind w:right="-108"/>
              <w:jc w:val="center"/>
              <w:rPr>
                <w:rFonts w:asciiTheme="majorHAnsi" w:hAnsiTheme="majorHAnsi"/>
                <w:b/>
                <w:sz w:val="15"/>
                <w:szCs w:val="15"/>
              </w:rPr>
            </w:pPr>
            <w:r w:rsidRPr="00476945">
              <w:rPr>
                <w:rFonts w:asciiTheme="majorHAnsi" w:hAnsiTheme="majorHAnsi"/>
                <w:b/>
                <w:sz w:val="15"/>
                <w:szCs w:val="15"/>
              </w:rPr>
              <w:t>BETALINGSMODTAGER</w:t>
            </w:r>
          </w:p>
        </w:t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075A875D" w14:textId="77777777" w:rsidR="00476945" w:rsidRPr="00476945" w:rsidRDefault="00476945">
            <w:pPr>
              <w:spacing w:before="60" w:after="60"/>
              <w:ind w:left="-108" w:right="-108"/>
              <w:jc w:val="center"/>
              <w:rPr>
                <w:rFonts w:asciiTheme="majorHAnsi" w:hAnsiTheme="majorHAnsi"/>
                <w:b/>
                <w:sz w:val="15"/>
                <w:szCs w:val="15"/>
              </w:rPr>
            </w:pPr>
            <w:r w:rsidRPr="00476945">
              <w:rPr>
                <w:rFonts w:asciiTheme="majorHAnsi" w:hAnsiTheme="majorHAnsi"/>
                <w:b/>
                <w:sz w:val="15"/>
                <w:szCs w:val="15"/>
              </w:rPr>
              <w:t>KLIENTEN</w:t>
            </w:r>
          </w:p>
        </w:tc>
      </w:tr>
      <w:tr w:rsidR="00476945" w:rsidRPr="00476945" w14:paraId="6416360F" w14:textId="77777777" w:rsidTr="00476945">
        <w:trPr>
          <w:cantSplit/>
          <w:trHeight w:val="25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3D532AE6" w14:textId="77777777" w:rsidR="00476945" w:rsidRPr="00476945" w:rsidRDefault="00476945">
            <w:pPr>
              <w:spacing w:before="60" w:after="60"/>
              <w:ind w:right="-1134"/>
              <w:jc w:val="both"/>
              <w:rPr>
                <w:rFonts w:asciiTheme="majorHAnsi" w:hAnsiTheme="majorHAnsi"/>
                <w:sz w:val="15"/>
                <w:szCs w:val="15"/>
                <w:lang w:val="en-US"/>
              </w:rPr>
            </w:pPr>
            <w:proofErr w:type="spellStart"/>
            <w:r w:rsidRPr="00476945">
              <w:rPr>
                <w:rFonts w:asciiTheme="majorHAnsi" w:hAnsiTheme="majorHAnsi"/>
                <w:sz w:val="15"/>
                <w:szCs w:val="15"/>
                <w:lang w:val="en-US"/>
              </w:rPr>
              <w:t>Navn</w:t>
            </w:r>
            <w:proofErr w:type="spellEnd"/>
            <w:r w:rsidRPr="00476945">
              <w:rPr>
                <w:rFonts w:asciiTheme="majorHAnsi" w:hAnsiTheme="majorHAnsi"/>
                <w:sz w:val="15"/>
                <w:szCs w:val="15"/>
                <w:lang w:val="en-US"/>
              </w:rPr>
              <w:t xml:space="preserve">: </w:t>
            </w:r>
            <w:proofErr w:type="spellStart"/>
            <w:r w:rsidRPr="00476945">
              <w:rPr>
                <w:rFonts w:asciiTheme="majorHAnsi" w:hAnsiTheme="majorHAnsi"/>
                <w:sz w:val="15"/>
                <w:szCs w:val="15"/>
                <w:lang w:val="en-US"/>
              </w:rPr>
              <w:t>VetFamily</w:t>
            </w:r>
            <w:proofErr w:type="spellEnd"/>
            <w:r w:rsidRPr="00476945">
              <w:rPr>
                <w:rFonts w:asciiTheme="majorHAnsi" w:hAnsiTheme="majorHAnsi"/>
                <w:sz w:val="15"/>
                <w:szCs w:val="15"/>
                <w:lang w:val="en-US"/>
              </w:rPr>
              <w:t xml:space="preserve"> </w:t>
            </w:r>
            <w:proofErr w:type="spellStart"/>
            <w:r w:rsidRPr="00476945">
              <w:rPr>
                <w:rFonts w:asciiTheme="majorHAnsi" w:hAnsiTheme="majorHAnsi"/>
                <w:sz w:val="15"/>
                <w:szCs w:val="15"/>
                <w:lang w:val="en-US"/>
              </w:rPr>
              <w:t>ApS</w:t>
            </w:r>
            <w:proofErr w:type="spellEnd"/>
          </w:p>
        </w:t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3AA19677" w14:textId="1319A59A" w:rsidR="00476945" w:rsidRPr="00476945" w:rsidRDefault="00476945">
            <w:pPr>
              <w:spacing w:before="60" w:after="60"/>
              <w:ind w:right="-1134"/>
              <w:jc w:val="both"/>
              <w:rPr>
                <w:rFonts w:asciiTheme="majorHAnsi" w:hAnsiTheme="majorHAnsi"/>
                <w:sz w:val="15"/>
                <w:szCs w:val="15"/>
              </w:rPr>
            </w:pPr>
            <w:proofErr w:type="spellStart"/>
            <w:r w:rsidRPr="00476945">
              <w:rPr>
                <w:rFonts w:asciiTheme="majorHAnsi" w:hAnsiTheme="majorHAnsi"/>
                <w:sz w:val="15"/>
                <w:szCs w:val="15"/>
              </w:rPr>
              <w:t>Navn</w:t>
            </w:r>
            <w:proofErr w:type="spellEnd"/>
            <w:r w:rsidRPr="00476945">
              <w:rPr>
                <w:rFonts w:asciiTheme="majorHAnsi" w:hAnsiTheme="majorHAnsi"/>
                <w:sz w:val="15"/>
                <w:szCs w:val="15"/>
              </w:rPr>
              <w:t>:</w:t>
            </w:r>
            <w:r w:rsidR="007A52E0">
              <w:rPr>
                <w:sz w:val="16"/>
                <w:szCs w:val="16"/>
              </w:rPr>
              <w:t xml:space="preserve"> </w:t>
            </w:r>
          </w:p>
        </w:tc>
      </w:tr>
      <w:tr w:rsidR="00476945" w:rsidRPr="00476945" w14:paraId="276DC549" w14:textId="77777777" w:rsidTr="00476945">
        <w:trPr>
          <w:cantSplit/>
          <w:trHeight w:val="25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4324CDB1" w14:textId="77777777" w:rsidR="00476945" w:rsidRPr="00476945" w:rsidRDefault="00476945">
            <w:pPr>
              <w:spacing w:before="60" w:after="60"/>
              <w:ind w:right="-1134"/>
              <w:jc w:val="both"/>
              <w:rPr>
                <w:rFonts w:asciiTheme="majorHAnsi" w:hAnsiTheme="majorHAnsi"/>
                <w:sz w:val="15"/>
                <w:szCs w:val="15"/>
              </w:rPr>
            </w:pPr>
            <w:proofErr w:type="spellStart"/>
            <w:r w:rsidRPr="00476945">
              <w:rPr>
                <w:rFonts w:asciiTheme="majorHAnsi" w:hAnsiTheme="majorHAnsi"/>
                <w:sz w:val="15"/>
                <w:szCs w:val="15"/>
              </w:rPr>
              <w:t>Adresse</w:t>
            </w:r>
            <w:proofErr w:type="spellEnd"/>
            <w:r w:rsidRPr="00476945">
              <w:rPr>
                <w:rFonts w:asciiTheme="majorHAnsi" w:hAnsiTheme="majorHAnsi"/>
                <w:sz w:val="15"/>
                <w:szCs w:val="15"/>
              </w:rPr>
              <w:t xml:space="preserve">: </w:t>
            </w:r>
            <w:proofErr w:type="spellStart"/>
            <w:r w:rsidRPr="00476945">
              <w:rPr>
                <w:rFonts w:asciiTheme="majorHAnsi" w:hAnsiTheme="majorHAnsi"/>
                <w:sz w:val="15"/>
                <w:szCs w:val="15"/>
              </w:rPr>
              <w:t>Oddervej</w:t>
            </w:r>
            <w:proofErr w:type="spellEnd"/>
            <w:r w:rsidRPr="00476945">
              <w:rPr>
                <w:rFonts w:asciiTheme="majorHAnsi" w:hAnsiTheme="majorHAnsi"/>
                <w:sz w:val="15"/>
                <w:szCs w:val="15"/>
              </w:rPr>
              <w:t xml:space="preserve"> 70, </w:t>
            </w:r>
            <w:r w:rsidRPr="00476945">
              <w:rPr>
                <w:rFonts w:asciiTheme="majorHAnsi" w:hAnsiTheme="majorHAnsi"/>
                <w:sz w:val="15"/>
                <w:szCs w:val="15"/>
                <w:lang w:val="en-US"/>
              </w:rPr>
              <w:t>8270 Højbjerg</w:t>
            </w:r>
          </w:p>
        </w:t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75F3DCE2" w14:textId="59F2C143" w:rsidR="00476945" w:rsidRPr="00476945" w:rsidRDefault="00476945" w:rsidP="00547FA9">
            <w:pPr>
              <w:spacing w:before="60" w:after="60"/>
              <w:ind w:right="-1134"/>
              <w:jc w:val="both"/>
              <w:rPr>
                <w:rFonts w:asciiTheme="majorHAnsi" w:hAnsiTheme="majorHAnsi"/>
                <w:sz w:val="15"/>
                <w:szCs w:val="15"/>
              </w:rPr>
            </w:pPr>
            <w:r w:rsidRPr="00476945">
              <w:rPr>
                <w:rFonts w:asciiTheme="majorHAnsi" w:hAnsiTheme="majorHAnsi"/>
                <w:sz w:val="15"/>
                <w:szCs w:val="15"/>
              </w:rPr>
              <w:t>CPR-nr:</w:t>
            </w:r>
            <w:r w:rsidR="00547FA9">
              <w:rPr>
                <w:sz w:val="16"/>
                <w:szCs w:val="16"/>
              </w:rPr>
              <w:t xml:space="preserve"> </w:t>
            </w:r>
          </w:p>
        </w:tc>
      </w:tr>
      <w:tr w:rsidR="00476945" w:rsidRPr="00476945" w14:paraId="6AB02189" w14:textId="77777777" w:rsidTr="00476945">
        <w:trPr>
          <w:cantSplit/>
          <w:trHeight w:val="25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39364CAC" w14:textId="77777777" w:rsidR="00476945" w:rsidRPr="00476945" w:rsidRDefault="00476945">
            <w:pPr>
              <w:spacing w:before="60" w:after="60"/>
              <w:ind w:right="-1134"/>
              <w:jc w:val="both"/>
              <w:rPr>
                <w:rFonts w:asciiTheme="majorHAnsi" w:hAnsiTheme="majorHAnsi"/>
                <w:sz w:val="15"/>
                <w:szCs w:val="15"/>
              </w:rPr>
            </w:pPr>
            <w:r w:rsidRPr="00476945">
              <w:rPr>
                <w:rFonts w:asciiTheme="majorHAnsi" w:hAnsiTheme="majorHAnsi"/>
                <w:sz w:val="15"/>
                <w:szCs w:val="15"/>
              </w:rPr>
              <w:t>PBS-nr: 08439745</w:t>
            </w:r>
          </w:p>
        </w:t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73284370" w14:textId="50ED09A5" w:rsidR="00476945" w:rsidRPr="00476945" w:rsidRDefault="00476945">
            <w:pPr>
              <w:spacing w:before="60" w:after="60"/>
              <w:ind w:right="-1134"/>
              <w:jc w:val="both"/>
              <w:rPr>
                <w:rFonts w:asciiTheme="majorHAnsi" w:hAnsiTheme="majorHAnsi"/>
                <w:sz w:val="15"/>
                <w:szCs w:val="15"/>
              </w:rPr>
            </w:pPr>
            <w:proofErr w:type="spellStart"/>
            <w:r w:rsidRPr="00476945">
              <w:rPr>
                <w:rFonts w:asciiTheme="majorHAnsi" w:hAnsiTheme="majorHAnsi"/>
                <w:sz w:val="15"/>
                <w:szCs w:val="15"/>
              </w:rPr>
              <w:t>Adresse</w:t>
            </w:r>
            <w:proofErr w:type="spellEnd"/>
            <w:r w:rsidRPr="00476945">
              <w:rPr>
                <w:rFonts w:asciiTheme="majorHAnsi" w:hAnsiTheme="majorHAnsi"/>
                <w:sz w:val="15"/>
                <w:szCs w:val="15"/>
              </w:rPr>
              <w:t>:</w:t>
            </w:r>
            <w:r w:rsidR="00547FA9">
              <w:rPr>
                <w:sz w:val="16"/>
                <w:szCs w:val="16"/>
              </w:rPr>
              <w:t xml:space="preserve"> </w:t>
            </w:r>
          </w:p>
        </w:tc>
      </w:tr>
      <w:tr w:rsidR="00476945" w:rsidRPr="00476945" w14:paraId="34494968" w14:textId="77777777" w:rsidTr="00476945">
        <w:trPr>
          <w:cantSplit/>
          <w:trHeight w:val="25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037CBC" w14:textId="77777777" w:rsidR="00476945" w:rsidRPr="00476945" w:rsidRDefault="00476945">
            <w:pPr>
              <w:spacing w:before="60" w:after="60"/>
              <w:ind w:right="-1134"/>
              <w:jc w:val="both"/>
              <w:rPr>
                <w:rFonts w:asciiTheme="majorHAnsi" w:hAnsiTheme="majorHAnsi"/>
                <w:sz w:val="15"/>
                <w:szCs w:val="15"/>
              </w:rPr>
            </w:pPr>
            <w:r w:rsidRPr="00476945">
              <w:rPr>
                <w:rFonts w:asciiTheme="majorHAnsi" w:hAnsiTheme="majorHAnsi"/>
                <w:sz w:val="15"/>
                <w:szCs w:val="15"/>
              </w:rPr>
              <w:t>Debitor gr. nr: 00001</w:t>
            </w:r>
          </w:p>
        </w:t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D4E45A" w14:textId="4E302DA3" w:rsidR="00476945" w:rsidRPr="00476945" w:rsidRDefault="00476945" w:rsidP="00547FA9">
            <w:pPr>
              <w:spacing w:before="60" w:after="60"/>
              <w:ind w:right="-1134"/>
              <w:jc w:val="both"/>
              <w:rPr>
                <w:rFonts w:asciiTheme="majorHAnsi" w:hAnsiTheme="majorHAnsi"/>
                <w:sz w:val="15"/>
                <w:szCs w:val="15"/>
              </w:rPr>
            </w:pPr>
            <w:r w:rsidRPr="00476945">
              <w:rPr>
                <w:rFonts w:asciiTheme="majorHAnsi" w:hAnsiTheme="majorHAnsi"/>
                <w:sz w:val="15"/>
                <w:szCs w:val="15"/>
              </w:rPr>
              <w:t>Registrerings-nr</w:t>
            </w:r>
            <w:r w:rsidR="00056D2A">
              <w:rPr>
                <w:rFonts w:asciiTheme="majorHAnsi" w:hAnsiTheme="majorHAnsi"/>
                <w:sz w:val="15"/>
                <w:szCs w:val="15"/>
              </w:rPr>
              <w:t>:</w:t>
            </w:r>
          </w:p>
        </w:tc>
      </w:tr>
      <w:tr w:rsidR="00476945" w:rsidRPr="00476945" w14:paraId="0D032841" w14:textId="77777777" w:rsidTr="00476945">
        <w:trPr>
          <w:cantSplit/>
          <w:trHeight w:val="25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91FD29" w14:textId="77777777" w:rsidR="00476945" w:rsidRPr="00476945" w:rsidRDefault="00476945">
            <w:pPr>
              <w:spacing w:before="60" w:after="60"/>
              <w:ind w:right="-1134"/>
              <w:rPr>
                <w:rFonts w:asciiTheme="majorHAnsi" w:hAnsiTheme="majorHAnsi"/>
                <w:sz w:val="15"/>
                <w:szCs w:val="15"/>
              </w:rPr>
            </w:pPr>
          </w:p>
        </w:tc>
        <w:tc>
          <w:tcPr>
            <w:tcW w:w="5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DA9FAB1" w14:textId="460B5D05" w:rsidR="00476945" w:rsidRPr="00476945" w:rsidRDefault="00476945" w:rsidP="00A73970">
            <w:pPr>
              <w:spacing w:before="60" w:after="60"/>
              <w:ind w:right="-1134"/>
              <w:jc w:val="both"/>
              <w:rPr>
                <w:rFonts w:asciiTheme="majorHAnsi" w:hAnsiTheme="majorHAnsi"/>
                <w:sz w:val="15"/>
                <w:szCs w:val="15"/>
              </w:rPr>
            </w:pPr>
            <w:r w:rsidRPr="00476945">
              <w:rPr>
                <w:rFonts w:asciiTheme="majorHAnsi" w:hAnsiTheme="majorHAnsi"/>
                <w:sz w:val="15"/>
                <w:szCs w:val="15"/>
              </w:rPr>
              <w:t>Konto-nr:</w:t>
            </w:r>
            <w:r w:rsidR="00056D2A">
              <w:rPr>
                <w:sz w:val="16"/>
                <w:szCs w:val="16"/>
              </w:rPr>
              <w:t xml:space="preserve"> </w:t>
            </w:r>
          </w:p>
        </w:tc>
      </w:tr>
      <w:tr w:rsidR="00476945" w:rsidRPr="00476945" w14:paraId="29E8E593" w14:textId="77777777" w:rsidTr="00476945">
        <w:trPr>
          <w:cantSplit/>
          <w:trHeight w:val="351"/>
        </w:trPr>
        <w:tc>
          <w:tcPr>
            <w:tcW w:w="100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14:paraId="4D2BF1D2" w14:textId="77777777" w:rsidR="00476945" w:rsidRPr="00476945" w:rsidRDefault="00476945">
            <w:pPr>
              <w:pStyle w:val="Overskrift2"/>
              <w:keepNext w:val="0"/>
              <w:numPr>
                <w:ilvl w:val="0"/>
                <w:numId w:val="0"/>
              </w:numPr>
              <w:tabs>
                <w:tab w:val="left" w:pos="1304"/>
              </w:tabs>
              <w:spacing w:after="0"/>
              <w:jc w:val="both"/>
              <w:outlineLvl w:val="1"/>
              <w:rPr>
                <w:rFonts w:asciiTheme="majorHAnsi" w:hAnsiTheme="majorHAnsi"/>
                <w:b w:val="0"/>
                <w:sz w:val="15"/>
                <w:szCs w:val="15"/>
              </w:rPr>
            </w:pPr>
            <w:proofErr w:type="spellStart"/>
            <w:r w:rsidRPr="00476945">
              <w:rPr>
                <w:rFonts w:asciiTheme="majorHAnsi" w:hAnsiTheme="majorHAnsi"/>
                <w:b w:val="0"/>
                <w:sz w:val="15"/>
                <w:szCs w:val="15"/>
              </w:rPr>
              <w:t>Undertegnede</w:t>
            </w:r>
            <w:proofErr w:type="spellEnd"/>
            <w:r w:rsidRPr="00476945">
              <w:rPr>
                <w:rFonts w:asciiTheme="majorHAnsi" w:hAnsiTheme="majorHAnsi"/>
                <w:b w:val="0"/>
                <w:sz w:val="15"/>
                <w:szCs w:val="15"/>
              </w:rPr>
              <w:t xml:space="preserve"> ("</w:t>
            </w:r>
            <w:r w:rsidRPr="00476945">
              <w:rPr>
                <w:rFonts w:asciiTheme="majorHAnsi" w:hAnsiTheme="majorHAnsi"/>
                <w:sz w:val="15"/>
                <w:szCs w:val="15"/>
              </w:rPr>
              <w:t>Klienten</w:t>
            </w:r>
            <w:r w:rsidRPr="00476945">
              <w:rPr>
                <w:rFonts w:asciiTheme="majorHAnsi" w:hAnsiTheme="majorHAnsi"/>
                <w:b w:val="0"/>
                <w:sz w:val="15"/>
                <w:szCs w:val="15"/>
              </w:rPr>
              <w:t xml:space="preserve">"), accepterer, at betalingen kan ske ved </w:t>
            </w:r>
            <w:proofErr w:type="spellStart"/>
            <w:r w:rsidRPr="00476945">
              <w:rPr>
                <w:rFonts w:asciiTheme="majorHAnsi" w:hAnsiTheme="majorHAnsi"/>
                <w:b w:val="0"/>
                <w:sz w:val="15"/>
                <w:szCs w:val="15"/>
              </w:rPr>
              <w:t>trækning</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fra</w:t>
            </w:r>
            <w:proofErr w:type="spellEnd"/>
            <w:r w:rsidRPr="00476945">
              <w:rPr>
                <w:rFonts w:asciiTheme="majorHAnsi" w:hAnsiTheme="majorHAnsi"/>
                <w:b w:val="0"/>
                <w:sz w:val="15"/>
                <w:szCs w:val="15"/>
              </w:rPr>
              <w:t xml:space="preserve"> den konto, som Klienten har angivet eller en </w:t>
            </w:r>
            <w:proofErr w:type="spellStart"/>
            <w:r w:rsidRPr="00476945">
              <w:rPr>
                <w:rFonts w:asciiTheme="majorHAnsi" w:hAnsiTheme="majorHAnsi"/>
                <w:b w:val="0"/>
                <w:sz w:val="15"/>
                <w:szCs w:val="15"/>
              </w:rPr>
              <w:t>senere</w:t>
            </w:r>
            <w:proofErr w:type="spellEnd"/>
            <w:r w:rsidRPr="00476945">
              <w:rPr>
                <w:rFonts w:asciiTheme="majorHAnsi" w:hAnsiTheme="majorHAnsi"/>
                <w:b w:val="0"/>
                <w:sz w:val="15"/>
                <w:szCs w:val="15"/>
              </w:rPr>
              <w:t xml:space="preserve"> angiven konto, på </w:t>
            </w:r>
            <w:proofErr w:type="spellStart"/>
            <w:r w:rsidRPr="00476945">
              <w:rPr>
                <w:rFonts w:asciiTheme="majorHAnsi" w:hAnsiTheme="majorHAnsi"/>
                <w:b w:val="0"/>
                <w:sz w:val="15"/>
                <w:szCs w:val="15"/>
              </w:rPr>
              <w:t>anmodning</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af</w:t>
            </w:r>
            <w:proofErr w:type="spellEnd"/>
            <w:r w:rsidRPr="00476945">
              <w:rPr>
                <w:rFonts w:asciiTheme="majorHAnsi" w:hAnsiTheme="majorHAnsi"/>
                <w:b w:val="0"/>
                <w:sz w:val="15"/>
                <w:szCs w:val="15"/>
              </w:rPr>
              <w:t xml:space="preserve"> den </w:t>
            </w:r>
            <w:proofErr w:type="spellStart"/>
            <w:r w:rsidRPr="00476945">
              <w:rPr>
                <w:rFonts w:asciiTheme="majorHAnsi" w:hAnsiTheme="majorHAnsi"/>
                <w:b w:val="0"/>
                <w:sz w:val="15"/>
                <w:szCs w:val="15"/>
              </w:rPr>
              <w:t>udpegede</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Betalingsmodtager</w:t>
            </w:r>
            <w:proofErr w:type="spellEnd"/>
            <w:r w:rsidRPr="00476945">
              <w:rPr>
                <w:rFonts w:asciiTheme="majorHAnsi" w:hAnsiTheme="majorHAnsi"/>
                <w:b w:val="0"/>
                <w:sz w:val="15"/>
                <w:szCs w:val="15"/>
              </w:rPr>
              <w:t xml:space="preserve"> for </w:t>
            </w:r>
            <w:proofErr w:type="spellStart"/>
            <w:r w:rsidRPr="00476945">
              <w:rPr>
                <w:rFonts w:asciiTheme="majorHAnsi" w:hAnsiTheme="majorHAnsi"/>
                <w:b w:val="0"/>
                <w:sz w:val="15"/>
                <w:szCs w:val="15"/>
              </w:rPr>
              <w:t>betaling</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til</w:t>
            </w:r>
            <w:proofErr w:type="spellEnd"/>
            <w:r w:rsidRPr="00476945">
              <w:rPr>
                <w:rFonts w:asciiTheme="majorHAnsi" w:hAnsiTheme="majorHAnsi"/>
                <w:b w:val="0"/>
                <w:sz w:val="15"/>
                <w:szCs w:val="15"/>
              </w:rPr>
              <w:t xml:space="preserve"> </w:t>
            </w:r>
            <w:proofErr w:type="spellStart"/>
            <w:r w:rsidRPr="00476945">
              <w:rPr>
                <w:rFonts w:asciiTheme="majorHAnsi" w:hAnsiTheme="majorHAnsi"/>
                <w:b w:val="0"/>
                <w:sz w:val="15"/>
                <w:szCs w:val="15"/>
              </w:rPr>
              <w:t>sidstnævnte</w:t>
            </w:r>
            <w:proofErr w:type="spellEnd"/>
            <w:r w:rsidRPr="00476945">
              <w:rPr>
                <w:rFonts w:asciiTheme="majorHAnsi" w:hAnsiTheme="majorHAnsi"/>
                <w:b w:val="0"/>
                <w:sz w:val="15"/>
                <w:szCs w:val="15"/>
              </w:rPr>
              <w:t xml:space="preserve"> på en </w:t>
            </w:r>
            <w:proofErr w:type="spellStart"/>
            <w:r w:rsidRPr="00476945">
              <w:rPr>
                <w:rFonts w:asciiTheme="majorHAnsi" w:hAnsiTheme="majorHAnsi"/>
                <w:b w:val="0"/>
                <w:sz w:val="15"/>
                <w:szCs w:val="15"/>
              </w:rPr>
              <w:t>bestemt</w:t>
            </w:r>
            <w:proofErr w:type="spellEnd"/>
            <w:r w:rsidRPr="00476945">
              <w:rPr>
                <w:rFonts w:asciiTheme="majorHAnsi" w:hAnsiTheme="majorHAnsi"/>
                <w:b w:val="0"/>
                <w:sz w:val="15"/>
                <w:szCs w:val="15"/>
              </w:rPr>
              <w:t xml:space="preserve"> dato ved direkte debitering.</w:t>
            </w:r>
          </w:p>
        </w:tc>
      </w:tr>
      <w:tr w:rsidR="00476945" w:rsidRPr="00476945" w14:paraId="25E150AF" w14:textId="77777777" w:rsidTr="00476945">
        <w:trPr>
          <w:cantSplit/>
          <w:trHeight w:val="351"/>
        </w:trPr>
        <w:tc>
          <w:tcPr>
            <w:tcW w:w="4838" w:type="dxa"/>
            <w:tcBorders>
              <w:top w:val="single" w:sz="4" w:space="0" w:color="A6A6A6" w:themeColor="background1" w:themeShade="A6"/>
              <w:left w:val="single" w:sz="4" w:space="0" w:color="A6A6A6" w:themeColor="background1" w:themeShade="A6"/>
              <w:bottom w:val="nil"/>
              <w:right w:val="nil"/>
            </w:tcBorders>
            <w:hideMark/>
          </w:tcPr>
          <w:p w14:paraId="66BBFB89" w14:textId="77777777" w:rsidR="00476945" w:rsidRPr="00476945" w:rsidRDefault="00476945">
            <w:pPr>
              <w:spacing w:before="60" w:after="60"/>
              <w:ind w:right="-1134"/>
              <w:jc w:val="both"/>
              <w:rPr>
                <w:rFonts w:asciiTheme="majorHAnsi" w:hAnsiTheme="majorHAnsi"/>
                <w:b/>
                <w:sz w:val="15"/>
                <w:szCs w:val="15"/>
                <w:highlight w:val="yellow"/>
                <w:lang w:val="en-GB"/>
              </w:rPr>
            </w:pPr>
            <w:proofErr w:type="spellStart"/>
            <w:r w:rsidRPr="00476945">
              <w:rPr>
                <w:rFonts w:asciiTheme="majorHAnsi" w:hAnsiTheme="majorHAnsi"/>
                <w:sz w:val="15"/>
                <w:szCs w:val="15"/>
                <w:lang w:val="en-GB"/>
              </w:rPr>
              <w:t>Sted</w:t>
            </w:r>
            <w:proofErr w:type="spellEnd"/>
            <w:r w:rsidRPr="00476945">
              <w:rPr>
                <w:rFonts w:asciiTheme="majorHAnsi" w:hAnsiTheme="majorHAnsi"/>
                <w:sz w:val="15"/>
                <w:szCs w:val="15"/>
                <w:lang w:val="en-GB"/>
              </w:rPr>
              <w:t>:</w:t>
            </w:r>
          </w:p>
        </w:tc>
        <w:tc>
          <w:tcPr>
            <w:tcW w:w="5227" w:type="dxa"/>
            <w:tcBorders>
              <w:top w:val="single" w:sz="4" w:space="0" w:color="A6A6A6" w:themeColor="background1" w:themeShade="A6"/>
              <w:left w:val="nil"/>
              <w:bottom w:val="nil"/>
              <w:right w:val="single" w:sz="4" w:space="0" w:color="A6A6A6" w:themeColor="background1" w:themeShade="A6"/>
            </w:tcBorders>
            <w:hideMark/>
          </w:tcPr>
          <w:p w14:paraId="54ADAD61" w14:textId="77777777" w:rsidR="00476945" w:rsidRPr="00476945" w:rsidRDefault="00476945">
            <w:pPr>
              <w:spacing w:before="60" w:after="60"/>
              <w:ind w:right="-1134"/>
              <w:jc w:val="both"/>
              <w:rPr>
                <w:rFonts w:asciiTheme="majorHAnsi" w:hAnsiTheme="majorHAnsi"/>
                <w:b/>
                <w:sz w:val="15"/>
                <w:szCs w:val="15"/>
                <w:lang w:val="en-GB"/>
              </w:rPr>
            </w:pPr>
            <w:proofErr w:type="spellStart"/>
            <w:r w:rsidRPr="00476945">
              <w:rPr>
                <w:rFonts w:asciiTheme="majorHAnsi" w:hAnsiTheme="majorHAnsi"/>
                <w:sz w:val="15"/>
                <w:szCs w:val="15"/>
                <w:lang w:val="en-GB"/>
              </w:rPr>
              <w:t>Underskrift</w:t>
            </w:r>
            <w:proofErr w:type="spellEnd"/>
            <w:r w:rsidRPr="00476945">
              <w:rPr>
                <w:rFonts w:asciiTheme="majorHAnsi" w:hAnsiTheme="majorHAnsi"/>
                <w:sz w:val="15"/>
                <w:szCs w:val="15"/>
                <w:lang w:val="en-GB"/>
              </w:rPr>
              <w:t>:</w:t>
            </w:r>
          </w:p>
        </w:tc>
      </w:tr>
      <w:tr w:rsidR="00476945" w:rsidRPr="00476945" w14:paraId="09F92FC1" w14:textId="77777777" w:rsidTr="00476945">
        <w:trPr>
          <w:cantSplit/>
          <w:trHeight w:val="351"/>
        </w:trPr>
        <w:tc>
          <w:tcPr>
            <w:tcW w:w="4838" w:type="dxa"/>
            <w:tcBorders>
              <w:top w:val="nil"/>
              <w:left w:val="single" w:sz="4" w:space="0" w:color="A6A6A6" w:themeColor="background1" w:themeShade="A6"/>
              <w:bottom w:val="single" w:sz="4" w:space="0" w:color="A6A6A6" w:themeColor="background1" w:themeShade="A6"/>
              <w:right w:val="nil"/>
            </w:tcBorders>
            <w:hideMark/>
          </w:tcPr>
          <w:p w14:paraId="4FE1195F" w14:textId="77777777" w:rsidR="00476945" w:rsidRPr="00476945" w:rsidRDefault="00476945">
            <w:pPr>
              <w:spacing w:before="60" w:after="60"/>
              <w:ind w:right="-1134"/>
              <w:jc w:val="both"/>
              <w:rPr>
                <w:rFonts w:asciiTheme="majorHAnsi" w:hAnsiTheme="majorHAnsi"/>
                <w:sz w:val="15"/>
                <w:szCs w:val="15"/>
                <w:lang w:val="en-GB"/>
              </w:rPr>
            </w:pPr>
            <w:r w:rsidRPr="00476945">
              <w:rPr>
                <w:rFonts w:asciiTheme="majorHAnsi" w:hAnsiTheme="majorHAnsi"/>
                <w:sz w:val="15"/>
                <w:szCs w:val="15"/>
                <w:lang w:val="en-GB"/>
              </w:rPr>
              <w:t>Dato:</w:t>
            </w:r>
          </w:p>
        </w:tc>
        <w:tc>
          <w:tcPr>
            <w:tcW w:w="5227" w:type="dxa"/>
            <w:tcBorders>
              <w:top w:val="nil"/>
              <w:left w:val="nil"/>
              <w:bottom w:val="single" w:sz="4" w:space="0" w:color="A6A6A6" w:themeColor="background1" w:themeShade="A6"/>
              <w:right w:val="single" w:sz="4" w:space="0" w:color="A6A6A6" w:themeColor="background1" w:themeShade="A6"/>
            </w:tcBorders>
            <w:hideMark/>
          </w:tcPr>
          <w:p w14:paraId="09973C83" w14:textId="77777777" w:rsidR="00476945" w:rsidRPr="00476945" w:rsidRDefault="00476945">
            <w:pPr>
              <w:spacing w:before="60" w:after="60"/>
              <w:ind w:right="1309"/>
              <w:jc w:val="both"/>
              <w:rPr>
                <w:rFonts w:asciiTheme="majorHAnsi" w:hAnsiTheme="majorHAnsi"/>
                <w:sz w:val="15"/>
                <w:szCs w:val="15"/>
                <w:lang w:val="en-GB"/>
              </w:rPr>
            </w:pPr>
            <w:proofErr w:type="spellStart"/>
            <w:r w:rsidRPr="00476945">
              <w:rPr>
                <w:rFonts w:asciiTheme="majorHAnsi" w:hAnsiTheme="majorHAnsi"/>
                <w:sz w:val="15"/>
                <w:szCs w:val="15"/>
                <w:lang w:val="en-GB"/>
              </w:rPr>
              <w:t>Navn</w:t>
            </w:r>
            <w:proofErr w:type="spellEnd"/>
            <w:r w:rsidRPr="00476945">
              <w:rPr>
                <w:rFonts w:asciiTheme="majorHAnsi" w:hAnsiTheme="majorHAnsi"/>
                <w:sz w:val="15"/>
                <w:szCs w:val="15"/>
                <w:lang w:val="en-GB"/>
              </w:rPr>
              <w:t>:</w:t>
            </w:r>
          </w:p>
        </w:tc>
      </w:tr>
    </w:tbl>
    <w:p w14:paraId="37A9C180" w14:textId="74C46AFB" w:rsidR="00476945" w:rsidRPr="00485AFC" w:rsidRDefault="00476945" w:rsidP="001D49DA">
      <w:pPr>
        <w:spacing w:after="0"/>
        <w:jc w:val="center"/>
        <w:rPr>
          <w:rFonts w:asciiTheme="majorHAnsi" w:hAnsiTheme="majorHAnsi"/>
          <w:szCs w:val="22"/>
        </w:rPr>
      </w:pPr>
      <w:r w:rsidRPr="00485AFC">
        <w:rPr>
          <w:rFonts w:asciiTheme="majorHAnsi" w:hAnsiTheme="majorHAnsi"/>
          <w:szCs w:val="22"/>
        </w:rPr>
        <w:br w:type="page"/>
      </w:r>
      <w:proofErr w:type="spellStart"/>
      <w:r w:rsidR="00485AFC" w:rsidRPr="00485AFC">
        <w:rPr>
          <w:rFonts w:asciiTheme="majorHAnsi" w:hAnsiTheme="majorHAnsi"/>
          <w:szCs w:val="22"/>
        </w:rPr>
        <w:lastRenderedPageBreak/>
        <w:t>AniPlan</w:t>
      </w:r>
      <w:proofErr w:type="spellEnd"/>
      <w:r w:rsidR="00485AFC" w:rsidRPr="00485AFC">
        <w:rPr>
          <w:rFonts w:asciiTheme="majorHAnsi" w:hAnsiTheme="majorHAnsi"/>
          <w:szCs w:val="22"/>
        </w:rPr>
        <w:t xml:space="preserve"> </w:t>
      </w:r>
      <w:proofErr w:type="spellStart"/>
      <w:r w:rsidR="00485AFC" w:rsidRPr="00485AFC">
        <w:rPr>
          <w:rFonts w:asciiTheme="majorHAnsi" w:hAnsiTheme="majorHAnsi"/>
          <w:szCs w:val="22"/>
        </w:rPr>
        <w:t>Almindelige</w:t>
      </w:r>
      <w:proofErr w:type="spellEnd"/>
      <w:r w:rsidR="00485AFC" w:rsidRPr="00485AFC">
        <w:rPr>
          <w:rFonts w:asciiTheme="majorHAnsi" w:hAnsiTheme="majorHAnsi"/>
          <w:szCs w:val="22"/>
        </w:rPr>
        <w:t xml:space="preserve"> </w:t>
      </w:r>
      <w:proofErr w:type="spellStart"/>
      <w:r w:rsidR="00485AFC" w:rsidRPr="00485AFC">
        <w:rPr>
          <w:rFonts w:asciiTheme="majorHAnsi" w:hAnsiTheme="majorHAnsi"/>
          <w:szCs w:val="22"/>
        </w:rPr>
        <w:t>Vilkår</w:t>
      </w:r>
      <w:proofErr w:type="spellEnd"/>
      <w:r w:rsidR="00485AFC" w:rsidRPr="00485AFC">
        <w:rPr>
          <w:rFonts w:asciiTheme="majorHAnsi" w:hAnsiTheme="majorHAnsi"/>
          <w:szCs w:val="22"/>
        </w:rPr>
        <w:t xml:space="preserve"> </w:t>
      </w:r>
      <w:proofErr w:type="spellStart"/>
      <w:r w:rsidR="00485AFC" w:rsidRPr="00485AFC">
        <w:rPr>
          <w:rFonts w:asciiTheme="majorHAnsi" w:hAnsiTheme="majorHAnsi"/>
          <w:szCs w:val="22"/>
        </w:rPr>
        <w:t>og</w:t>
      </w:r>
      <w:proofErr w:type="spellEnd"/>
      <w:r w:rsidR="00485AFC" w:rsidRPr="00485AFC">
        <w:rPr>
          <w:rFonts w:asciiTheme="majorHAnsi" w:hAnsiTheme="majorHAnsi"/>
          <w:szCs w:val="22"/>
        </w:rPr>
        <w:t xml:space="preserve"> Betingelser </w:t>
      </w:r>
      <w:r w:rsidRPr="00485AFC">
        <w:rPr>
          <w:rFonts w:asciiTheme="majorHAnsi" w:hAnsiTheme="majorHAnsi"/>
          <w:szCs w:val="22"/>
        </w:rPr>
        <w:t>(</w:t>
      </w:r>
      <w:r w:rsidR="00485AFC" w:rsidRPr="00485AFC">
        <w:rPr>
          <w:rFonts w:asciiTheme="majorHAnsi" w:hAnsiTheme="majorHAnsi"/>
          <w:szCs w:val="22"/>
        </w:rPr>
        <w:t xml:space="preserve">december </w:t>
      </w:r>
      <w:r w:rsidRPr="00485AFC">
        <w:rPr>
          <w:rFonts w:asciiTheme="majorHAnsi" w:hAnsiTheme="majorHAnsi"/>
          <w:szCs w:val="22"/>
        </w:rPr>
        <w:t>2017)</w:t>
      </w:r>
    </w:p>
    <w:p w14:paraId="067122CC" w14:textId="6272339A" w:rsidR="00476945" w:rsidRPr="00476945" w:rsidRDefault="00476945" w:rsidP="001D49DA">
      <w:pPr>
        <w:jc w:val="center"/>
        <w:rPr>
          <w:rFonts w:asciiTheme="majorHAnsi" w:hAnsiTheme="majorHAnsi"/>
          <w:sz w:val="16"/>
          <w:szCs w:val="16"/>
        </w:rPr>
      </w:pPr>
      <w:r w:rsidRPr="00476945">
        <w:rPr>
          <w:rFonts w:asciiTheme="majorHAnsi" w:hAnsiTheme="majorHAnsi"/>
          <w:sz w:val="16"/>
          <w:szCs w:val="16"/>
        </w:rPr>
        <w:t>(</w:t>
      </w:r>
      <w:proofErr w:type="spellStart"/>
      <w:r w:rsidR="00485AFC">
        <w:rPr>
          <w:rFonts w:asciiTheme="majorHAnsi" w:hAnsiTheme="majorHAnsi"/>
          <w:sz w:val="16"/>
          <w:szCs w:val="16"/>
        </w:rPr>
        <w:t>Bilag</w:t>
      </w:r>
      <w:proofErr w:type="spellEnd"/>
      <w:r w:rsidR="00485AFC">
        <w:rPr>
          <w:rFonts w:asciiTheme="majorHAnsi" w:hAnsiTheme="majorHAnsi"/>
          <w:sz w:val="16"/>
          <w:szCs w:val="16"/>
        </w:rPr>
        <w:t xml:space="preserve"> </w:t>
      </w:r>
      <w:r w:rsidRPr="00476945">
        <w:rPr>
          <w:rFonts w:asciiTheme="majorHAnsi" w:hAnsiTheme="majorHAnsi"/>
          <w:sz w:val="16"/>
          <w:szCs w:val="16"/>
        </w:rPr>
        <w:t xml:space="preserve">1 </w:t>
      </w:r>
      <w:proofErr w:type="spellStart"/>
      <w:r w:rsidR="00485AFC">
        <w:rPr>
          <w:rFonts w:asciiTheme="majorHAnsi" w:hAnsiTheme="majorHAnsi"/>
          <w:sz w:val="16"/>
          <w:szCs w:val="16"/>
        </w:rPr>
        <w:t>til</w:t>
      </w:r>
      <w:proofErr w:type="spellEnd"/>
      <w:r w:rsidR="00485AFC">
        <w:rPr>
          <w:rFonts w:asciiTheme="majorHAnsi" w:hAnsiTheme="majorHAnsi"/>
          <w:sz w:val="16"/>
          <w:szCs w:val="16"/>
        </w:rPr>
        <w:t xml:space="preserve"> </w:t>
      </w:r>
      <w:proofErr w:type="spellStart"/>
      <w:r w:rsidR="00485AFC">
        <w:rPr>
          <w:rFonts w:asciiTheme="majorHAnsi" w:hAnsiTheme="majorHAnsi"/>
          <w:sz w:val="16"/>
          <w:szCs w:val="16"/>
        </w:rPr>
        <w:t>AniPlan</w:t>
      </w:r>
      <w:proofErr w:type="spellEnd"/>
      <w:r w:rsidR="00485AFC">
        <w:rPr>
          <w:rFonts w:asciiTheme="majorHAnsi" w:hAnsiTheme="majorHAnsi"/>
          <w:sz w:val="16"/>
          <w:szCs w:val="16"/>
        </w:rPr>
        <w:t xml:space="preserve"> </w:t>
      </w:r>
      <w:proofErr w:type="spellStart"/>
      <w:r w:rsidR="00485AFC">
        <w:rPr>
          <w:rFonts w:asciiTheme="majorHAnsi" w:hAnsiTheme="majorHAnsi"/>
          <w:sz w:val="16"/>
          <w:szCs w:val="16"/>
        </w:rPr>
        <w:t>Klientaftale</w:t>
      </w:r>
      <w:proofErr w:type="spellEnd"/>
      <w:r w:rsidRPr="00476945">
        <w:rPr>
          <w:rFonts w:asciiTheme="majorHAnsi" w:hAnsiTheme="majorHAnsi"/>
          <w:sz w:val="16"/>
          <w:szCs w:val="16"/>
        </w:rPr>
        <w:t>)</w:t>
      </w:r>
    </w:p>
    <w:tbl>
      <w:tblPr>
        <w:tblStyle w:val="Tabel-Gitter"/>
        <w:tblW w:w="10206" w:type="dxa"/>
        <w:tblInd w:w="-5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2"/>
        <w:gridCol w:w="5104"/>
      </w:tblGrid>
      <w:tr w:rsidR="00476945" w:rsidRPr="00476945" w14:paraId="305DCA68" w14:textId="77777777" w:rsidTr="00476945">
        <w:tc>
          <w:tcPr>
            <w:tcW w:w="5102" w:type="dxa"/>
          </w:tcPr>
          <w:p w14:paraId="3D5090AD" w14:textId="77777777" w:rsidR="00476945" w:rsidRPr="009772E5" w:rsidRDefault="00476945" w:rsidP="00AC6ECA">
            <w:pPr>
              <w:pStyle w:val="Overskrift1"/>
              <w:keepNext w:val="0"/>
              <w:numPr>
                <w:ilvl w:val="0"/>
                <w:numId w:val="2"/>
              </w:numPr>
              <w:tabs>
                <w:tab w:val="clear" w:pos="0"/>
                <w:tab w:val="num" w:pos="323"/>
              </w:tabs>
              <w:spacing w:before="0" w:after="120"/>
              <w:ind w:left="323" w:hanging="323"/>
              <w:jc w:val="both"/>
              <w:outlineLvl w:val="0"/>
              <w:rPr>
                <w:rFonts w:asciiTheme="majorHAnsi" w:hAnsiTheme="majorHAnsi"/>
                <w:sz w:val="13"/>
                <w:szCs w:val="13"/>
                <w:lang w:val="en-GB"/>
              </w:rPr>
            </w:pPr>
            <w:r w:rsidRPr="009772E5">
              <w:rPr>
                <w:rFonts w:asciiTheme="majorHAnsi" w:hAnsiTheme="majorHAnsi"/>
                <w:bCs w:val="0"/>
                <w:sz w:val="13"/>
                <w:szCs w:val="13"/>
                <w:lang w:val="en-GB"/>
              </w:rPr>
              <w:t xml:space="preserve">GenerELT </w:t>
            </w:r>
          </w:p>
          <w:p w14:paraId="56CB08E6" w14:textId="77777777" w:rsidR="00476945" w:rsidRPr="00476945" w:rsidRDefault="00476945">
            <w:pPr>
              <w:pStyle w:val="Overskrift2"/>
              <w:keepNext w:val="0"/>
              <w:numPr>
                <w:ilvl w:val="0"/>
                <w:numId w:val="0"/>
              </w:numPr>
              <w:tabs>
                <w:tab w:val="left" w:pos="1304"/>
              </w:tabs>
              <w:spacing w:after="120"/>
              <w:ind w:left="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Udtryk, som er skrevet med store bogstaver i AniPlans Almindelige Vilkår og Betingelser ("</w:t>
            </w:r>
            <w:r w:rsidRPr="00476945">
              <w:rPr>
                <w:rFonts w:asciiTheme="majorHAnsi" w:hAnsiTheme="majorHAnsi"/>
                <w:sz w:val="13"/>
                <w:szCs w:val="13"/>
                <w:lang w:val="da-DK"/>
              </w:rPr>
              <w:t>Almindelige Vilkår og Betingelser</w:t>
            </w:r>
            <w:r w:rsidRPr="00476945">
              <w:rPr>
                <w:rFonts w:asciiTheme="majorHAnsi" w:hAnsiTheme="majorHAnsi"/>
                <w:b w:val="0"/>
                <w:sz w:val="13"/>
                <w:szCs w:val="13"/>
                <w:lang w:val="da-DK"/>
              </w:rPr>
              <w:t>") har den betydning, der er beskrevet på forsiden af AniPlan Klientaftalen. Disse Almindelige Vilkår og Betingelser udgør en integreret del af AniPlan Klientaftalen, og regulerer Klinikken og Klientens respektive forpligtelser og rettigheder i forbindelse med AniPlan (som defineret nedenfor) sammen med vilkår fremsat på forsiden af AniPlan Klientaftale. I tilfælde af uoverensstemmelse mellem en bestemmelse i Almindelige Vilkår og Betingelser og en bestemmelse på forsiden af AniPlan Klientaftale har sidstnævnte bestemmelse forrang.</w:t>
            </w:r>
          </w:p>
          <w:p w14:paraId="46214768" w14:textId="77777777" w:rsidR="00476945" w:rsidRPr="009772E5" w:rsidRDefault="00476945" w:rsidP="00AC6ECA">
            <w:pPr>
              <w:pStyle w:val="Overskrift1"/>
              <w:keepNext w:val="0"/>
              <w:numPr>
                <w:ilvl w:val="0"/>
                <w:numId w:val="2"/>
              </w:numPr>
              <w:tabs>
                <w:tab w:val="clear" w:pos="0"/>
                <w:tab w:val="num" w:pos="323"/>
              </w:tabs>
              <w:spacing w:before="0" w:after="120"/>
              <w:ind w:left="323" w:hanging="323"/>
              <w:jc w:val="both"/>
              <w:outlineLvl w:val="0"/>
              <w:rPr>
                <w:rFonts w:asciiTheme="majorHAnsi" w:hAnsiTheme="majorHAnsi"/>
                <w:sz w:val="13"/>
                <w:szCs w:val="13"/>
                <w:lang w:val="da-DK"/>
              </w:rPr>
            </w:pPr>
            <w:r w:rsidRPr="009772E5">
              <w:rPr>
                <w:rFonts w:asciiTheme="majorHAnsi" w:hAnsiTheme="majorHAnsi"/>
                <w:bCs w:val="0"/>
                <w:sz w:val="13"/>
                <w:szCs w:val="13"/>
                <w:lang w:val="da-DK"/>
              </w:rPr>
              <w:t>aniplan</w:t>
            </w:r>
          </w:p>
          <w:p w14:paraId="05BD312F" w14:textId="77777777"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Aftalen træder i kraft, når (i) Klienten og Klinikken har udfyldt og underskrevet AniPlan Klientaftalen og (ii) Klienten har udfyldt og underskrevet en Bemyndigelse til at opkræve betaling via BetalingsService. Ved at indgå Aftalen og betale de Månedlige Priser i overensstemmelse med denne Aftale, vil Klienten være berettiget til at modtage en fast mængde af forebyggende veterinære tjenester og produkter til Kæledyret i overensstemmelse med Klinikkens AniPlan Ydelsesoversigt, som Klinikken har givet Klienten henholdsvis ("</w:t>
            </w:r>
            <w:r w:rsidRPr="00476945">
              <w:rPr>
                <w:rFonts w:asciiTheme="majorHAnsi" w:hAnsiTheme="majorHAnsi"/>
                <w:sz w:val="13"/>
                <w:szCs w:val="13"/>
                <w:lang w:val="da-DK"/>
              </w:rPr>
              <w:t>Ydelserne</w:t>
            </w:r>
            <w:r w:rsidRPr="00476945">
              <w:rPr>
                <w:rFonts w:asciiTheme="majorHAnsi" w:hAnsiTheme="majorHAnsi"/>
                <w:b w:val="0"/>
                <w:sz w:val="13"/>
                <w:szCs w:val="13"/>
                <w:lang w:val="da-DK"/>
              </w:rPr>
              <w:t>" og "</w:t>
            </w:r>
            <w:r w:rsidRPr="00476945">
              <w:rPr>
                <w:rFonts w:asciiTheme="majorHAnsi" w:hAnsiTheme="majorHAnsi"/>
                <w:sz w:val="13"/>
                <w:szCs w:val="13"/>
                <w:lang w:val="da-DK"/>
              </w:rPr>
              <w:t>AniPlan</w:t>
            </w:r>
            <w:r w:rsidRPr="00476945">
              <w:rPr>
                <w:rFonts w:asciiTheme="majorHAnsi" w:hAnsiTheme="majorHAnsi"/>
                <w:b w:val="0"/>
                <w:sz w:val="13"/>
                <w:szCs w:val="13"/>
                <w:lang w:val="da-DK"/>
              </w:rPr>
              <w:t xml:space="preserve">"). </w:t>
            </w:r>
          </w:p>
          <w:p w14:paraId="461487BB" w14:textId="77777777"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Efter de Almindelige Vilkår og Betingelser til Aftalen og ved planlægning af aftaletidspunkter med Klinikken kan Klienten forbruge Ydelserne ved forskellige lejligheder i løbet af en periode på tolv (12) måneder som i det følgende omtales "</w:t>
            </w:r>
            <w:r w:rsidRPr="00476945">
              <w:rPr>
                <w:rFonts w:asciiTheme="majorHAnsi" w:hAnsiTheme="majorHAnsi"/>
                <w:sz w:val="13"/>
                <w:szCs w:val="13"/>
                <w:lang w:val="da-DK"/>
              </w:rPr>
              <w:t>Perioden</w:t>
            </w:r>
            <w:r w:rsidRPr="00476945">
              <w:rPr>
                <w:rFonts w:asciiTheme="majorHAnsi" w:hAnsiTheme="majorHAnsi"/>
                <w:b w:val="0"/>
                <w:sz w:val="13"/>
                <w:szCs w:val="13"/>
                <w:lang w:val="da-DK"/>
              </w:rPr>
              <w:t>", fra den dag hvor denne Aftale træder i kraft. Enhver efterfølgende periode på 12 måneder omtales tillige Perioden. Klienten er bundet af Aftalen i seks (6) måneder (bindingsperioden omtales herefter som "</w:t>
            </w:r>
            <w:r w:rsidRPr="00476945">
              <w:rPr>
                <w:rFonts w:asciiTheme="majorHAnsi" w:hAnsiTheme="majorHAnsi"/>
                <w:sz w:val="13"/>
                <w:szCs w:val="13"/>
                <w:lang w:val="da-DK"/>
              </w:rPr>
              <w:t>6 måneders perioden</w:t>
            </w:r>
            <w:r w:rsidRPr="00476945">
              <w:rPr>
                <w:rFonts w:asciiTheme="majorHAnsi" w:hAnsiTheme="majorHAnsi"/>
                <w:b w:val="0"/>
                <w:sz w:val="13"/>
                <w:szCs w:val="13"/>
                <w:lang w:val="da-DK"/>
              </w:rPr>
              <w:t>"). Klinikken forpligter sig til at levere Ydelserne med omhu og faglighed efter normale veterinære plejestandarder.</w:t>
            </w:r>
          </w:p>
          <w:p w14:paraId="1CA7D87E" w14:textId="77777777"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Et af formålene ved AniPlan er at fordele den Årlige Pris for Ydelserne ud til månedlige direkte debiteringer. Ydelserne vil kun blive ydet, når Klinikken og Klienten i fællesskab vælger en dato til udførelsen af Ydelserne (for eksempel til behandling eller undersøgelse) efter Klinikkens almindelige planlægningsprocedurer. Det påhviler Klienten at anmode om, at aftaler planlægges, således at Klienten kan modtage Ydelserne indeholdt i den relevante Periode og inden for det interval, som fremgår af AniPlan Ydelsesoversigt. Klienten frigøres ikke fra forpligtelsen til at betale, hvis Klienten vælger at undlade at forbruge en eller flere af de Ydelser inden for den relevante Periode eller det interval, som fremgår af AniPlan Ydelsesoversigt.</w:t>
            </w:r>
          </w:p>
          <w:p w14:paraId="6E291F28" w14:textId="77777777"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 xml:space="preserve">Klinikken vil kun levere Ydelserne til Kæledyret. Klienten er ansvarlig for straks at underrette Klinikken ved enhver ændring eller opdatering i forhold til de oplysninger, som Klienten har givet i AniPlan Klientaftalen eller Bemyndigelsen til at opkræve betalinger via BetalingsService. </w:t>
            </w:r>
          </w:p>
          <w:p w14:paraId="3A9D2303" w14:textId="77777777" w:rsidR="00476945" w:rsidRPr="009772E5" w:rsidRDefault="00476945" w:rsidP="00AC6ECA">
            <w:pPr>
              <w:pStyle w:val="Overskrift1"/>
              <w:keepNext w:val="0"/>
              <w:numPr>
                <w:ilvl w:val="0"/>
                <w:numId w:val="2"/>
              </w:numPr>
              <w:tabs>
                <w:tab w:val="clear" w:pos="0"/>
                <w:tab w:val="num" w:pos="323"/>
              </w:tabs>
              <w:spacing w:before="0" w:after="120"/>
              <w:ind w:left="323" w:hanging="323"/>
              <w:jc w:val="both"/>
              <w:outlineLvl w:val="0"/>
              <w:rPr>
                <w:rFonts w:asciiTheme="majorHAnsi" w:hAnsiTheme="majorHAnsi"/>
                <w:sz w:val="13"/>
                <w:szCs w:val="13"/>
                <w:lang w:val="da-DK"/>
              </w:rPr>
            </w:pPr>
            <w:bookmarkStart w:id="3" w:name="_Ref453193628"/>
            <w:r w:rsidRPr="009772E5">
              <w:rPr>
                <w:rFonts w:asciiTheme="majorHAnsi" w:hAnsiTheme="majorHAnsi"/>
                <w:bCs w:val="0"/>
                <w:sz w:val="13"/>
                <w:szCs w:val="13"/>
                <w:lang w:val="da-DK"/>
              </w:rPr>
              <w:t>betaling for aniplan OG forsinket betaling</w:t>
            </w:r>
            <w:bookmarkEnd w:id="3"/>
          </w:p>
          <w:p w14:paraId="39551011" w14:textId="77777777"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Klienten skal betale den Månedlige Pris på den første bankdag i hver kalendermåned af Perioden indtil Aftalens udløb ("</w:t>
            </w:r>
            <w:r w:rsidRPr="00476945">
              <w:rPr>
                <w:rFonts w:asciiTheme="majorHAnsi" w:hAnsiTheme="majorHAnsi"/>
                <w:sz w:val="13"/>
                <w:szCs w:val="13"/>
                <w:lang w:val="da-DK"/>
              </w:rPr>
              <w:t>Betalingsdato</w:t>
            </w:r>
            <w:r w:rsidRPr="00476945">
              <w:rPr>
                <w:rFonts w:asciiTheme="majorHAnsi" w:hAnsiTheme="majorHAnsi"/>
                <w:b w:val="0"/>
                <w:sz w:val="13"/>
                <w:szCs w:val="13"/>
                <w:lang w:val="da-DK"/>
              </w:rPr>
              <w:t>"). Klienten skal dog i forbindelse med indgåelse af Aftalen med Klinikken betale et vederlag, som skal dække (i) de resterende dage fra starten af Perioden indtil den første bankdag i den følgende måned og (ii) de resterende dage i den sidste måned af Aftalens periode. Betaling kan ske kontant eller med kreditkort.</w:t>
            </w:r>
          </w:p>
          <w:p w14:paraId="0F563E2F" w14:textId="77777777"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De månedlige betalinger skal betales i form af direkte debiteringer, der er indsamlet af Betalingsmodtageren, som er identificeret i Bemyndigelsen til at opkræve betalinger via BetalingsService ("</w:t>
            </w:r>
            <w:r w:rsidRPr="00476945">
              <w:rPr>
                <w:rFonts w:asciiTheme="majorHAnsi" w:hAnsiTheme="majorHAnsi"/>
                <w:sz w:val="13"/>
                <w:szCs w:val="13"/>
                <w:lang w:val="da-DK"/>
              </w:rPr>
              <w:t>Betalingsmodtageren</w:t>
            </w:r>
            <w:r w:rsidRPr="00476945">
              <w:rPr>
                <w:rFonts w:asciiTheme="majorHAnsi" w:hAnsiTheme="majorHAnsi"/>
                <w:b w:val="0"/>
                <w:sz w:val="13"/>
                <w:szCs w:val="13"/>
                <w:lang w:val="da-DK"/>
              </w:rPr>
              <w:t>"). Klienten er ansvarlig for at sikre, at der er tilstrækkelige midler til rådighed på kontoen, således at der kan ske fuld og rettidig direkte debiteringer på kontoen, når den Månedlige Pris er forfalden til betaling.</w:t>
            </w:r>
          </w:p>
          <w:p w14:paraId="7A9C5B06" w14:textId="77777777"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De direkte debiteringer af den Månedlige Pris vil blive opkrævet på en konto anvist af Klienten i Bemyndigelsen til at opkræve betalinger via BetalingsService på Betalingsdatoen, indtil Aftalen opsiges.</w:t>
            </w:r>
          </w:p>
          <w:p w14:paraId="5B5D0018" w14:textId="77777777"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Hvis Betalingsmodtageren ikke er i stand til at opkræve den Månedlige Pris på Betalingsdatoen, vil ethvert forfaldent beløb opkræves på Klientens konto på Betalingsdatoen for den efterfølgende kalendermåned sammen med den Månedlige Pris for den pågældende kalendermåned.</w:t>
            </w:r>
          </w:p>
          <w:p w14:paraId="19D98FEF" w14:textId="33582BB1" w:rsidR="00476945" w:rsidRPr="00476945" w:rsidRDefault="00476945" w:rsidP="00476945">
            <w:pPr>
              <w:pStyle w:val="Overskrift2"/>
              <w:keepNext w:val="0"/>
              <w:numPr>
                <w:ilvl w:val="1"/>
                <w:numId w:val="2"/>
              </w:numPr>
              <w:tabs>
                <w:tab w:val="num" w:pos="323"/>
              </w:tabs>
              <w:spacing w:after="120"/>
              <w:ind w:left="323" w:hanging="323"/>
              <w:jc w:val="both"/>
              <w:outlineLvl w:val="1"/>
              <w:rPr>
                <w:rFonts w:asciiTheme="majorHAnsi" w:hAnsiTheme="majorHAnsi"/>
                <w:b w:val="0"/>
                <w:sz w:val="13"/>
                <w:szCs w:val="13"/>
                <w:lang w:val="da-DK"/>
              </w:rPr>
            </w:pPr>
            <w:bookmarkStart w:id="4" w:name="_Ref453271772"/>
            <w:bookmarkStart w:id="5" w:name="_Ref451767788"/>
            <w:bookmarkStart w:id="6" w:name="_Ref451791763"/>
            <w:r w:rsidRPr="00476945">
              <w:rPr>
                <w:rFonts w:asciiTheme="majorHAnsi" w:hAnsiTheme="majorHAnsi"/>
                <w:b w:val="0"/>
                <w:sz w:val="13"/>
                <w:szCs w:val="13"/>
                <w:lang w:val="da-DK"/>
              </w:rPr>
              <w:t xml:space="preserve">Hvis Betalingsmodtageren ikke er i stand til at opkræve den Månedlige Pris på Betalingsdatoen to på hinanden følgende terminer og den manglende betaling skyldes omstændigheder, som hverken Klinikken eller Betalingsmodtageren er ansvarlig for, vil Klinikken fakturere Klienten den samlede Årlige Pris (minus Månedlige Priser, der tidligere har været betalt). I tilfælde af en sådan manglende betaling skal Klienten også betale et opsigelsesgebyr på DKK 120 til Klinikken for den medgåede tid til administration af opsigelsen af BetalingsServiceaftalen. Dette gebyr kan faktureres særskilt eller tilføjes den Årlige Pris. Betalingstiden på en sådan faktura vil i givet fald være tredive (30) dage. Hvis Klienten ikke betaler det fakturerede beløb rettidigt, er Klinikken berettiget til at opkræve renter i overensstemmelse med renteloven indtil datoen for betaling. Klinikken vil i dette tilfælde også være berettiget til at opkræve et rykkergebyr i overensstemmelse med gældende regler. Klienten har ret til at modtage Ydelserne for den resterende Periode, når Klienten har betalt det fulde fakturerede beløb i dette pkt. </w:t>
            </w:r>
            <w:r w:rsidRPr="00476945">
              <w:rPr>
                <w:rFonts w:asciiTheme="majorHAnsi" w:hAnsiTheme="majorHAnsi"/>
                <w:b w:val="0"/>
              </w:rPr>
              <w:fldChar w:fldCharType="begin"/>
            </w:r>
            <w:r w:rsidRPr="00476945">
              <w:rPr>
                <w:rFonts w:asciiTheme="majorHAnsi" w:hAnsiTheme="majorHAnsi"/>
                <w:b w:val="0"/>
                <w:sz w:val="13"/>
                <w:szCs w:val="13"/>
                <w:lang w:val="da-DK"/>
              </w:rPr>
              <w:instrText xml:space="preserve"> REF _Ref453271772 \r \h  \* MERGEFORMAT </w:instrText>
            </w:r>
            <w:r w:rsidRPr="00476945">
              <w:rPr>
                <w:rFonts w:asciiTheme="majorHAnsi" w:hAnsiTheme="majorHAnsi"/>
                <w:b w:val="0"/>
              </w:rPr>
            </w:r>
            <w:r w:rsidRPr="00476945">
              <w:rPr>
                <w:rFonts w:asciiTheme="majorHAnsi" w:hAnsiTheme="majorHAnsi"/>
                <w:b w:val="0"/>
              </w:rPr>
              <w:fldChar w:fldCharType="separate"/>
            </w:r>
            <w:r w:rsidR="00474310">
              <w:rPr>
                <w:rFonts w:asciiTheme="majorHAnsi" w:hAnsiTheme="majorHAnsi"/>
                <w:b w:val="0"/>
                <w:sz w:val="13"/>
                <w:szCs w:val="13"/>
                <w:lang w:val="da-DK"/>
              </w:rPr>
              <w:t>3.5</w:t>
            </w:r>
            <w:r w:rsidRPr="00476945">
              <w:rPr>
                <w:rFonts w:asciiTheme="majorHAnsi" w:hAnsiTheme="majorHAnsi"/>
                <w:b w:val="0"/>
              </w:rPr>
              <w:fldChar w:fldCharType="end"/>
            </w:r>
            <w:r w:rsidRPr="00476945">
              <w:rPr>
                <w:rFonts w:asciiTheme="majorHAnsi" w:hAnsiTheme="majorHAnsi"/>
                <w:b w:val="0"/>
                <w:sz w:val="13"/>
                <w:szCs w:val="13"/>
                <w:lang w:val="da-DK"/>
              </w:rPr>
              <w:t>.</w:t>
            </w:r>
            <w:bookmarkEnd w:id="4"/>
            <w:r w:rsidRPr="00476945">
              <w:rPr>
                <w:rFonts w:asciiTheme="majorHAnsi" w:hAnsiTheme="majorHAnsi"/>
                <w:b w:val="0"/>
                <w:sz w:val="13"/>
                <w:szCs w:val="13"/>
                <w:lang w:val="da-DK"/>
              </w:rPr>
              <w:t xml:space="preserve"> </w:t>
            </w:r>
            <w:bookmarkEnd w:id="5"/>
            <w:bookmarkEnd w:id="6"/>
          </w:p>
          <w:p w14:paraId="4A7376ED" w14:textId="77777777" w:rsidR="00476945" w:rsidRPr="00476945" w:rsidRDefault="00476945">
            <w:pPr>
              <w:pStyle w:val="Overskrift2"/>
              <w:keepNext w:val="0"/>
              <w:numPr>
                <w:ilvl w:val="0"/>
                <w:numId w:val="0"/>
              </w:numPr>
              <w:tabs>
                <w:tab w:val="left" w:pos="1304"/>
              </w:tabs>
              <w:spacing w:after="60"/>
              <w:jc w:val="both"/>
              <w:outlineLvl w:val="1"/>
              <w:rPr>
                <w:rFonts w:asciiTheme="majorHAnsi" w:hAnsiTheme="majorHAnsi"/>
                <w:b w:val="0"/>
                <w:sz w:val="13"/>
                <w:szCs w:val="13"/>
              </w:rPr>
            </w:pPr>
          </w:p>
        </w:tc>
        <w:tc>
          <w:tcPr>
            <w:tcW w:w="5104" w:type="dxa"/>
          </w:tcPr>
          <w:p w14:paraId="4AA6374A" w14:textId="77777777" w:rsidR="00476945" w:rsidRPr="009772E5" w:rsidRDefault="00476945" w:rsidP="00AC6ECA">
            <w:pPr>
              <w:pStyle w:val="Overskrift1"/>
              <w:keepNext w:val="0"/>
              <w:numPr>
                <w:ilvl w:val="0"/>
                <w:numId w:val="2"/>
              </w:numPr>
              <w:tabs>
                <w:tab w:val="clear" w:pos="0"/>
                <w:tab w:val="num" w:pos="323"/>
              </w:tabs>
              <w:spacing w:before="0" w:after="120"/>
              <w:ind w:left="323" w:right="32" w:hanging="323"/>
              <w:jc w:val="both"/>
              <w:outlineLvl w:val="0"/>
              <w:rPr>
                <w:rFonts w:asciiTheme="majorHAnsi" w:hAnsiTheme="majorHAnsi"/>
                <w:sz w:val="13"/>
                <w:szCs w:val="13"/>
                <w:lang w:val="da-DK"/>
              </w:rPr>
            </w:pPr>
            <w:r w:rsidRPr="009772E5">
              <w:rPr>
                <w:rFonts w:asciiTheme="majorHAnsi" w:hAnsiTheme="majorHAnsi"/>
                <w:bCs w:val="0"/>
                <w:sz w:val="13"/>
                <w:szCs w:val="13"/>
                <w:lang w:val="da-DK"/>
              </w:rPr>
              <w:t xml:space="preserve">Ændring AF AFTALEN </w:t>
            </w:r>
          </w:p>
          <w:p w14:paraId="65A3FFE0" w14:textId="77777777" w:rsidR="00476945" w:rsidRPr="00476945" w:rsidRDefault="00476945" w:rsidP="00476945">
            <w:pPr>
              <w:pStyle w:val="Overskrift2"/>
              <w:keepNext w:val="0"/>
              <w:numPr>
                <w:ilvl w:val="1"/>
                <w:numId w:val="2"/>
              </w:numPr>
              <w:tabs>
                <w:tab w:val="num" w:pos="323"/>
              </w:tabs>
              <w:spacing w:after="120"/>
              <w:ind w:left="323" w:right="32" w:hanging="323"/>
              <w:jc w:val="both"/>
              <w:outlineLvl w:val="1"/>
              <w:rPr>
                <w:rFonts w:asciiTheme="majorHAnsi" w:hAnsiTheme="majorHAnsi"/>
                <w:b w:val="0"/>
                <w:sz w:val="13"/>
                <w:szCs w:val="13"/>
                <w:lang w:val="da-DK"/>
              </w:rPr>
            </w:pPr>
            <w:r w:rsidRPr="00476945">
              <w:rPr>
                <w:rFonts w:asciiTheme="majorHAnsi" w:hAnsiTheme="majorHAnsi"/>
                <w:b w:val="0"/>
                <w:sz w:val="13"/>
                <w:szCs w:val="13"/>
                <w:lang w:val="da-DK"/>
              </w:rPr>
              <w:t>Klinikken kan ændre (i) indholdet af Ydelsen under AniPlan, (ii) vilkårene i denne Aftale samt (iii) den Årlige Pris (og dermed de Månedlige Priser) ved udløb af en Periode. Sådanne ændringer kan blandt andet ske for at sikre, at Ydelserne leveres i overensstemmelse med korrekte veterinære plejestandarder, pga. inflation, markedsmæssig udvikling, med henblik på at imødegå øgede omkostninger, som eksempelvis øgede veterinæromkostninger, tab, skatter, afgifter, for at opretholde eller styrke Klinikkens effektivitet, dækningsbidrag eller kapitalgrundlag, for at opnå administrative besparelser som følge af ændringer i lovgivning, anden regulering eller fortolkning heraf som følge af andre forretnings- eller markedsmæssige forhold</w:t>
            </w:r>
          </w:p>
          <w:p w14:paraId="5F9C2717" w14:textId="77777777" w:rsidR="00476945" w:rsidRPr="00476945" w:rsidRDefault="00476945" w:rsidP="00476945">
            <w:pPr>
              <w:pStyle w:val="Overskrift2"/>
              <w:keepNext w:val="0"/>
              <w:numPr>
                <w:ilvl w:val="1"/>
                <w:numId w:val="2"/>
              </w:numPr>
              <w:spacing w:after="120"/>
              <w:ind w:left="327" w:right="32" w:hanging="327"/>
              <w:jc w:val="both"/>
              <w:outlineLvl w:val="1"/>
              <w:rPr>
                <w:rFonts w:asciiTheme="majorHAnsi" w:hAnsiTheme="majorHAnsi"/>
                <w:b w:val="0"/>
                <w:sz w:val="13"/>
                <w:szCs w:val="13"/>
                <w:lang w:val="da-DK"/>
              </w:rPr>
            </w:pPr>
            <w:r w:rsidRPr="00476945">
              <w:rPr>
                <w:rFonts w:asciiTheme="majorHAnsi" w:hAnsiTheme="majorHAnsi"/>
                <w:b w:val="0"/>
                <w:sz w:val="13"/>
                <w:szCs w:val="13"/>
                <w:lang w:val="da-DK"/>
              </w:rPr>
              <w:t xml:space="preserve"> Ændringer vil blive gennemført ved udløbet af den relevante Periode, hvorefter ændringerne vil finde anvendelse for den følgende Periode. Ændringerne skal ske med forudgående varsel i overensstemmelse med gældende lovgivning. Ændringer kan varsles ved individuel kommunikation, for eksempel ved anvendelse af elektronisk post (herunder e-mail, e-Boks og sms), faktura, BetalingsServiceoversigt eller lignende kommunikationsformer.</w:t>
            </w:r>
          </w:p>
          <w:p w14:paraId="04947AB8" w14:textId="77777777" w:rsidR="00476945" w:rsidRPr="009772E5" w:rsidRDefault="00476945" w:rsidP="00AC6ECA">
            <w:pPr>
              <w:pStyle w:val="Overskrift1"/>
              <w:keepNext w:val="0"/>
              <w:numPr>
                <w:ilvl w:val="0"/>
                <w:numId w:val="2"/>
              </w:numPr>
              <w:tabs>
                <w:tab w:val="clear" w:pos="0"/>
                <w:tab w:val="num" w:pos="-567"/>
              </w:tabs>
              <w:spacing w:before="0" w:after="120"/>
              <w:ind w:left="327" w:right="32" w:hanging="327"/>
              <w:jc w:val="both"/>
              <w:outlineLvl w:val="0"/>
              <w:rPr>
                <w:rFonts w:asciiTheme="majorHAnsi" w:hAnsiTheme="majorHAnsi"/>
                <w:sz w:val="13"/>
                <w:szCs w:val="13"/>
                <w:lang w:val="da-DK"/>
              </w:rPr>
            </w:pPr>
            <w:r w:rsidRPr="009772E5">
              <w:rPr>
                <w:rFonts w:asciiTheme="majorHAnsi" w:hAnsiTheme="majorHAnsi"/>
                <w:bCs w:val="0"/>
                <w:sz w:val="13"/>
                <w:szCs w:val="13"/>
                <w:lang w:val="da-DK"/>
              </w:rPr>
              <w:t>Aftalens periode og opsigelse af aftalen</w:t>
            </w:r>
          </w:p>
          <w:p w14:paraId="4F34A4C2" w14:textId="77777777" w:rsidR="00476945" w:rsidRPr="00476945" w:rsidRDefault="00476945" w:rsidP="00476945">
            <w:pPr>
              <w:pStyle w:val="Overskrift2"/>
              <w:keepNext w:val="0"/>
              <w:numPr>
                <w:ilvl w:val="1"/>
                <w:numId w:val="2"/>
              </w:numPr>
              <w:spacing w:after="120"/>
              <w:ind w:left="327" w:right="32" w:hanging="327"/>
              <w:jc w:val="both"/>
              <w:outlineLvl w:val="1"/>
              <w:rPr>
                <w:rFonts w:asciiTheme="majorHAnsi" w:hAnsiTheme="majorHAnsi"/>
                <w:b w:val="0"/>
                <w:sz w:val="13"/>
                <w:szCs w:val="13"/>
                <w:lang w:val="da-DK"/>
              </w:rPr>
            </w:pPr>
            <w:r w:rsidRPr="00476945">
              <w:rPr>
                <w:rFonts w:asciiTheme="majorHAnsi" w:hAnsiTheme="majorHAnsi"/>
                <w:b w:val="0"/>
                <w:sz w:val="13"/>
                <w:szCs w:val="13"/>
                <w:lang w:val="da-DK"/>
              </w:rPr>
              <w:t>Aftalens Periode er tolv (12) måneder. Klienten kan dog opsige Aftalen på klinikken med 1 måneds varsel til udgangen af en måned, når der er gået fem (5) måneder efter Aftalens indgåelse. Klienten har dog altid ret til, uden at begrunde det, at annullere AniPlan indenfor 14 dage efter indgåelse af denne aftale. Ved en sådan annullering har klinikken ret til kompensation for de tjenester, som klienten har forbrugt i de 14 dage.</w:t>
            </w:r>
          </w:p>
          <w:p w14:paraId="31A17DFE" w14:textId="77777777" w:rsidR="00476945" w:rsidRPr="00476945" w:rsidRDefault="00476945" w:rsidP="00476945">
            <w:pPr>
              <w:pStyle w:val="Overskrift2"/>
              <w:keepNext w:val="0"/>
              <w:numPr>
                <w:ilvl w:val="1"/>
                <w:numId w:val="2"/>
              </w:numPr>
              <w:spacing w:after="120"/>
              <w:ind w:left="327" w:right="32" w:hanging="327"/>
              <w:jc w:val="both"/>
              <w:outlineLvl w:val="1"/>
              <w:rPr>
                <w:rFonts w:asciiTheme="majorHAnsi" w:hAnsiTheme="majorHAnsi"/>
                <w:b w:val="0"/>
                <w:sz w:val="13"/>
                <w:szCs w:val="13"/>
                <w:lang w:val="da-DK"/>
              </w:rPr>
            </w:pPr>
            <w:bookmarkStart w:id="7" w:name="_Ref444101224"/>
            <w:bookmarkStart w:id="8" w:name="_Ref451766754"/>
            <w:bookmarkEnd w:id="7"/>
            <w:r w:rsidRPr="00476945">
              <w:rPr>
                <w:rFonts w:asciiTheme="majorHAnsi" w:hAnsiTheme="majorHAnsi"/>
                <w:b w:val="0"/>
                <w:sz w:val="13"/>
                <w:szCs w:val="13"/>
                <w:lang w:val="da-DK"/>
              </w:rPr>
              <w:t xml:space="preserve">Opsiges Aftalen ikke, fornyes den automatisk på uændrede vilkår med en yderligere Periode (med undtagelse af ændringer, som er blevet meddelt Klienten efter Afsnit 4). Der er således tale om en løbende Aftale. </w:t>
            </w:r>
            <w:bookmarkEnd w:id="8"/>
          </w:p>
          <w:p w14:paraId="1B6B591C" w14:textId="77777777" w:rsidR="00476945" w:rsidRPr="00476945" w:rsidRDefault="00476945" w:rsidP="00476945">
            <w:pPr>
              <w:pStyle w:val="Overskrift2"/>
              <w:keepNext w:val="0"/>
              <w:numPr>
                <w:ilvl w:val="1"/>
                <w:numId w:val="2"/>
              </w:numPr>
              <w:spacing w:after="120"/>
              <w:ind w:left="327" w:right="32" w:hanging="327"/>
              <w:jc w:val="both"/>
              <w:outlineLvl w:val="1"/>
              <w:rPr>
                <w:rFonts w:asciiTheme="majorHAnsi" w:hAnsiTheme="majorHAnsi"/>
                <w:b w:val="0"/>
                <w:sz w:val="13"/>
                <w:szCs w:val="13"/>
                <w:lang w:val="da-DK"/>
              </w:rPr>
            </w:pPr>
            <w:r w:rsidRPr="00476945">
              <w:rPr>
                <w:rFonts w:asciiTheme="majorHAnsi" w:hAnsiTheme="majorHAnsi"/>
                <w:b w:val="0"/>
                <w:sz w:val="13"/>
                <w:szCs w:val="13"/>
                <w:lang w:val="da-DK"/>
              </w:rPr>
              <w:t xml:space="preserve">Hvis Klinikken bliver ude af stand til at fortsætte med at tilbyde Ydelserne (for eksempel som følge af ophør af samarbejde med en vital samarbejdspartner), kan denne opsige Aftalen ved at give meddelelse til Klienten. Aftalen ophører derefter ved udløbet af den igangværende Periode. </w:t>
            </w:r>
          </w:p>
          <w:p w14:paraId="004646DD" w14:textId="77777777" w:rsidR="00476945" w:rsidRPr="00476945" w:rsidRDefault="00476945" w:rsidP="00476945">
            <w:pPr>
              <w:pStyle w:val="Overskrift2"/>
              <w:keepNext w:val="0"/>
              <w:numPr>
                <w:ilvl w:val="1"/>
                <w:numId w:val="2"/>
              </w:numPr>
              <w:spacing w:after="120"/>
              <w:ind w:left="327" w:right="32" w:hanging="327"/>
              <w:jc w:val="both"/>
              <w:outlineLvl w:val="1"/>
              <w:rPr>
                <w:rFonts w:asciiTheme="majorHAnsi" w:hAnsiTheme="majorHAnsi"/>
                <w:b w:val="0"/>
                <w:sz w:val="13"/>
                <w:szCs w:val="13"/>
                <w:lang w:val="da-DK"/>
              </w:rPr>
            </w:pPr>
            <w:bookmarkStart w:id="9" w:name="_Ref444163042"/>
            <w:bookmarkStart w:id="10" w:name="_Ref450077456"/>
            <w:r w:rsidRPr="00476945">
              <w:rPr>
                <w:rFonts w:asciiTheme="majorHAnsi" w:hAnsiTheme="majorHAnsi"/>
                <w:b w:val="0"/>
                <w:sz w:val="13"/>
                <w:szCs w:val="13"/>
                <w:lang w:val="da-DK"/>
              </w:rPr>
              <w:t xml:space="preserve">Hvis opkrævningen af betalinger via BetalingsService i to (2) på hinanden følgende måneder ikke gennemføres som følge af, at Bemyndigelsen til at opkræve betalinger via BetalingsService er forkert eller ugyldig eller grundet utilstrækkelige midler på Klientens konto, vil Aftalen automatisk ophøre ved udløbet af den igangværende Periode. </w:t>
            </w:r>
            <w:bookmarkEnd w:id="9"/>
            <w:bookmarkEnd w:id="10"/>
          </w:p>
          <w:p w14:paraId="23194EE6" w14:textId="77777777" w:rsidR="00476945" w:rsidRPr="009772E5" w:rsidRDefault="00476945" w:rsidP="00AC6ECA">
            <w:pPr>
              <w:pStyle w:val="Overskrift1"/>
              <w:numPr>
                <w:ilvl w:val="0"/>
                <w:numId w:val="2"/>
              </w:numPr>
              <w:tabs>
                <w:tab w:val="clear" w:pos="0"/>
                <w:tab w:val="num" w:pos="-567"/>
              </w:tabs>
              <w:spacing w:before="0" w:after="120"/>
              <w:ind w:left="327" w:right="32" w:hanging="327"/>
              <w:jc w:val="both"/>
              <w:outlineLvl w:val="0"/>
              <w:rPr>
                <w:rFonts w:asciiTheme="majorHAnsi" w:hAnsiTheme="majorHAnsi"/>
                <w:sz w:val="13"/>
                <w:szCs w:val="13"/>
                <w:lang w:val="en-GB"/>
              </w:rPr>
            </w:pPr>
            <w:r w:rsidRPr="009772E5">
              <w:rPr>
                <w:rFonts w:asciiTheme="majorHAnsi" w:hAnsiTheme="majorHAnsi"/>
                <w:bCs w:val="0"/>
                <w:sz w:val="13"/>
                <w:szCs w:val="13"/>
                <w:lang w:val="en-GB"/>
              </w:rPr>
              <w:t>ansvarsbegrænsning</w:t>
            </w:r>
          </w:p>
          <w:p w14:paraId="1CF49364" w14:textId="77777777" w:rsidR="00476945" w:rsidRPr="00476945" w:rsidRDefault="00476945" w:rsidP="00476945">
            <w:pPr>
              <w:pStyle w:val="Overskrift2"/>
              <w:numPr>
                <w:ilvl w:val="1"/>
                <w:numId w:val="2"/>
              </w:numPr>
              <w:spacing w:after="120"/>
              <w:ind w:left="327" w:right="32" w:hanging="327"/>
              <w:jc w:val="both"/>
              <w:outlineLvl w:val="1"/>
              <w:rPr>
                <w:rFonts w:asciiTheme="majorHAnsi" w:hAnsiTheme="majorHAnsi"/>
                <w:b w:val="0"/>
                <w:sz w:val="13"/>
                <w:szCs w:val="13"/>
                <w:lang w:val="da-DK"/>
              </w:rPr>
            </w:pPr>
            <w:bookmarkStart w:id="11" w:name="_Ref449876047"/>
            <w:r w:rsidRPr="00476945">
              <w:rPr>
                <w:rFonts w:asciiTheme="majorHAnsi" w:hAnsiTheme="majorHAnsi"/>
                <w:b w:val="0"/>
                <w:sz w:val="13"/>
                <w:szCs w:val="13"/>
                <w:lang w:val="da-DK"/>
              </w:rPr>
              <w:t>Klinikken er eneansvarlig overfor Klienten i alle forhold, der vedrører Aftalen. Hvis Betalingsmodtageren ikke er Klinikken (dvs. er en tredjepart, som opkræver betalinger på Klinikkens vegne), er Betalingsmodtageren ikke ansvarlig overfor Klienten i forbindelse med ethvert krav, som måtte opstå i forbindelse med Aftalen, undtagen i det omfang et sådant krav er baseret på fejl eller misligholdelse af en forpligtelse, som Betalingsmodtageren er ansvarlig for i dets rolle som Betalingsmodtager under Bemyndigelsen til at opkræve betalinger via BetalingsService.</w:t>
            </w:r>
          </w:p>
          <w:p w14:paraId="6DC73047" w14:textId="77777777" w:rsidR="00476945" w:rsidRPr="00476945" w:rsidRDefault="00476945" w:rsidP="00476945">
            <w:pPr>
              <w:pStyle w:val="Overskrift2"/>
              <w:keepNext w:val="0"/>
              <w:numPr>
                <w:ilvl w:val="1"/>
                <w:numId w:val="2"/>
              </w:numPr>
              <w:spacing w:after="120"/>
              <w:ind w:left="327" w:right="32" w:hanging="327"/>
              <w:jc w:val="both"/>
              <w:outlineLvl w:val="1"/>
              <w:rPr>
                <w:rFonts w:asciiTheme="majorHAnsi" w:hAnsiTheme="majorHAnsi"/>
                <w:b w:val="0"/>
                <w:sz w:val="13"/>
                <w:szCs w:val="13"/>
                <w:lang w:val="da-DK"/>
              </w:rPr>
            </w:pPr>
            <w:r w:rsidRPr="00476945">
              <w:rPr>
                <w:rFonts w:asciiTheme="majorHAnsi" w:hAnsiTheme="majorHAnsi"/>
                <w:b w:val="0"/>
                <w:sz w:val="13"/>
                <w:szCs w:val="13"/>
                <w:lang w:val="da-DK"/>
              </w:rPr>
              <w:t xml:space="preserve">Klinikken er under ingen omstændigheder ansvarlig, uanset om et ansvar baserer sig på uagtsomhed, kontraktbrud, urigtige oplysninger eller på anden måde, for enhver pris, tab eller skade, i det omfang sådanne omkostninger, tab eller skader er opstået eller lidt af Klienten inden for enhver kommerciel drift eller aktivitet. </w:t>
            </w:r>
          </w:p>
          <w:p w14:paraId="0D94028A" w14:textId="77777777" w:rsidR="00476945" w:rsidRPr="00476945" w:rsidRDefault="00476945" w:rsidP="00476945">
            <w:pPr>
              <w:pStyle w:val="Overskrift2"/>
              <w:keepNext w:val="0"/>
              <w:numPr>
                <w:ilvl w:val="1"/>
                <w:numId w:val="2"/>
              </w:numPr>
              <w:spacing w:after="120"/>
              <w:ind w:left="327" w:right="32" w:hanging="327"/>
              <w:jc w:val="both"/>
              <w:outlineLvl w:val="1"/>
              <w:rPr>
                <w:rFonts w:asciiTheme="majorHAnsi" w:hAnsiTheme="majorHAnsi"/>
                <w:b w:val="0"/>
                <w:sz w:val="13"/>
                <w:szCs w:val="13"/>
                <w:lang w:val="da-DK"/>
              </w:rPr>
            </w:pPr>
            <w:bookmarkStart w:id="12" w:name="_Ref453193801"/>
            <w:r w:rsidRPr="00476945">
              <w:rPr>
                <w:rFonts w:asciiTheme="majorHAnsi" w:hAnsiTheme="majorHAnsi"/>
                <w:b w:val="0"/>
                <w:sz w:val="13"/>
                <w:szCs w:val="13"/>
                <w:lang w:val="da-DK"/>
              </w:rPr>
              <w:t>Intet i Aftalen må fortolkes som at begrænse en Parts ansvar (i) for grov uagtsomhed eller forsæt eller (ii) hvis en sådan begrænsning ikke er tilladt i henhold til gældende lovgivning.</w:t>
            </w:r>
            <w:bookmarkEnd w:id="11"/>
            <w:bookmarkEnd w:id="12"/>
          </w:p>
          <w:p w14:paraId="02322D98" w14:textId="77777777" w:rsidR="00476945" w:rsidRPr="009772E5" w:rsidRDefault="00476945" w:rsidP="00AC6ECA">
            <w:pPr>
              <w:pStyle w:val="Overskrift1"/>
              <w:keepNext w:val="0"/>
              <w:numPr>
                <w:ilvl w:val="0"/>
                <w:numId w:val="2"/>
              </w:numPr>
              <w:tabs>
                <w:tab w:val="clear" w:pos="0"/>
                <w:tab w:val="num" w:pos="-567"/>
              </w:tabs>
              <w:spacing w:before="0" w:after="120"/>
              <w:ind w:left="327" w:right="32" w:hanging="327"/>
              <w:jc w:val="both"/>
              <w:outlineLvl w:val="0"/>
              <w:rPr>
                <w:rFonts w:asciiTheme="majorHAnsi" w:hAnsiTheme="majorHAnsi"/>
                <w:sz w:val="13"/>
                <w:szCs w:val="13"/>
                <w:lang w:val="en-GB"/>
              </w:rPr>
            </w:pPr>
            <w:r w:rsidRPr="009772E5">
              <w:rPr>
                <w:rFonts w:asciiTheme="majorHAnsi" w:hAnsiTheme="majorHAnsi"/>
                <w:bCs w:val="0"/>
                <w:sz w:val="13"/>
                <w:szCs w:val="13"/>
                <w:lang w:val="en-GB"/>
              </w:rPr>
              <w:t>force majeure</w:t>
            </w:r>
          </w:p>
          <w:p w14:paraId="5A0BE24E" w14:textId="77777777" w:rsidR="00476945" w:rsidRPr="00476945" w:rsidRDefault="00476945">
            <w:pPr>
              <w:pStyle w:val="Overskrift2"/>
              <w:keepNext w:val="0"/>
              <w:numPr>
                <w:ilvl w:val="0"/>
                <w:numId w:val="0"/>
              </w:numPr>
              <w:tabs>
                <w:tab w:val="left" w:pos="1304"/>
              </w:tabs>
              <w:spacing w:after="120"/>
              <w:ind w:left="327" w:right="32"/>
              <w:jc w:val="both"/>
              <w:outlineLvl w:val="1"/>
              <w:rPr>
                <w:rFonts w:asciiTheme="majorHAnsi" w:hAnsiTheme="majorHAnsi"/>
                <w:b w:val="0"/>
                <w:sz w:val="13"/>
                <w:szCs w:val="13"/>
                <w:lang w:val="da-DK"/>
              </w:rPr>
            </w:pPr>
            <w:r w:rsidRPr="00476945">
              <w:rPr>
                <w:rFonts w:asciiTheme="majorHAnsi" w:hAnsiTheme="majorHAnsi"/>
                <w:b w:val="0"/>
                <w:sz w:val="13"/>
                <w:szCs w:val="13"/>
                <w:lang w:val="da-DK"/>
              </w:rPr>
              <w:t>Klinikken skal fritages for ansvar, hvis opfyldelsen af enhver forpligtelse i henhold til Aftalen er forhindret på grund af omstændigheder uden for Klinikkens kontrol og konsekvenserne af hvilke Klinikken ikke med rimelighed kunne undgå eller overvinde. Sådanne omstændigheder omfatter uden begrænsning ekstraordinære underskud i udbuddet af veterinærlægemidler, arbejdskonflikter, generelle strømafbrydelser, regeringsindgreb eller handlinger, der pålægges af en offentlig myndighed (medmindre det skyldes Klinikkens manglende opfyldelse af forpligtelser i henhold til gældende lov eller denne Aftale) og andre lignende begivenheder.</w:t>
            </w:r>
          </w:p>
          <w:p w14:paraId="14F5AC1F" w14:textId="77777777" w:rsidR="00476945" w:rsidRPr="009772E5" w:rsidRDefault="00476945" w:rsidP="00AC6ECA">
            <w:pPr>
              <w:pStyle w:val="Overskrift1"/>
              <w:keepNext w:val="0"/>
              <w:numPr>
                <w:ilvl w:val="0"/>
                <w:numId w:val="2"/>
              </w:numPr>
              <w:tabs>
                <w:tab w:val="clear" w:pos="0"/>
                <w:tab w:val="num" w:pos="-567"/>
              </w:tabs>
              <w:spacing w:before="0" w:after="120"/>
              <w:ind w:left="327" w:right="32" w:hanging="327"/>
              <w:jc w:val="both"/>
              <w:outlineLvl w:val="0"/>
              <w:rPr>
                <w:rFonts w:asciiTheme="majorHAnsi" w:hAnsiTheme="majorHAnsi"/>
                <w:sz w:val="13"/>
                <w:szCs w:val="13"/>
                <w:lang w:val="en-GB"/>
              </w:rPr>
            </w:pPr>
            <w:r w:rsidRPr="009772E5">
              <w:rPr>
                <w:rFonts w:asciiTheme="majorHAnsi" w:hAnsiTheme="majorHAnsi"/>
                <w:bCs w:val="0"/>
                <w:sz w:val="13"/>
                <w:szCs w:val="13"/>
                <w:lang w:val="en-GB"/>
              </w:rPr>
              <w:t>LOVVALG OG TVISTER</w:t>
            </w:r>
          </w:p>
          <w:p w14:paraId="2FD8ED51" w14:textId="77777777" w:rsidR="00476945" w:rsidRPr="00476945" w:rsidRDefault="00476945">
            <w:pPr>
              <w:pStyle w:val="Overskrift2"/>
              <w:keepNext w:val="0"/>
              <w:numPr>
                <w:ilvl w:val="0"/>
                <w:numId w:val="0"/>
              </w:numPr>
              <w:tabs>
                <w:tab w:val="left" w:pos="1304"/>
              </w:tabs>
              <w:spacing w:after="120"/>
              <w:ind w:left="327" w:right="32"/>
              <w:jc w:val="both"/>
              <w:outlineLvl w:val="1"/>
              <w:rPr>
                <w:rFonts w:asciiTheme="majorHAnsi" w:hAnsiTheme="majorHAnsi"/>
                <w:b w:val="0"/>
                <w:sz w:val="13"/>
                <w:szCs w:val="13"/>
                <w:lang w:val="da-DK"/>
              </w:rPr>
            </w:pPr>
            <w:r w:rsidRPr="00476945">
              <w:rPr>
                <w:rFonts w:asciiTheme="majorHAnsi" w:hAnsiTheme="majorHAnsi"/>
                <w:b w:val="0"/>
                <w:sz w:val="13"/>
                <w:szCs w:val="13"/>
                <w:lang w:val="da-DK"/>
              </w:rPr>
              <w:t xml:space="preserve">Denne Aftale og alle forpligtelser uden for kontraktforhold i forbindelse med Aftalen er underlagt dansk lov. Er en Klient utilfreds med en modtaget Ydelse, skal Klienten først rette henvendelse til Klinikken. Kan der ikke findes en løsning, kan Klienten klage til Center for Klageløsning, Carl Jacobsens Vej 35, 2500 Valby, hvis betingelserne herfor er opfyldt. Opnås der ikke enighed hos Center for Klageløsning, kan Klienten derefter indgive en klage til Forbrugerklagenævnet, hvis betingelserne herfor er opfyldt, se mere på </w:t>
            </w:r>
            <w:hyperlink r:id="rId13" w:history="1">
              <w:r w:rsidRPr="00476945">
                <w:rPr>
                  <w:rStyle w:val="Hyperlink"/>
                  <w:rFonts w:asciiTheme="majorHAnsi" w:hAnsiTheme="majorHAnsi"/>
                  <w:b w:val="0"/>
                  <w:sz w:val="13"/>
                  <w:szCs w:val="13"/>
                  <w:lang w:val="da-DK"/>
                </w:rPr>
                <w:t>www.forbrug.dk.og</w:t>
              </w:r>
            </w:hyperlink>
            <w:r w:rsidRPr="00476945">
              <w:rPr>
                <w:rFonts w:asciiTheme="majorHAnsi" w:hAnsiTheme="majorHAnsi"/>
                <w:b w:val="0"/>
                <w:sz w:val="13"/>
                <w:szCs w:val="13"/>
                <w:lang w:val="da-DK"/>
              </w:rPr>
              <w:t xml:space="preserve"> </w:t>
            </w:r>
            <w:hyperlink r:id="rId14" w:history="1">
              <w:r w:rsidRPr="00476945">
                <w:rPr>
                  <w:rStyle w:val="Hyperlink"/>
                  <w:rFonts w:asciiTheme="majorHAnsi" w:hAnsiTheme="majorHAnsi"/>
                  <w:b w:val="0"/>
                  <w:sz w:val="13"/>
                  <w:szCs w:val="13"/>
                  <w:lang w:val="da-DK"/>
                </w:rPr>
                <w:t>www.kfst.dk</w:t>
              </w:r>
            </w:hyperlink>
            <w:r w:rsidRPr="00476945">
              <w:rPr>
                <w:rFonts w:asciiTheme="majorHAnsi" w:hAnsiTheme="majorHAnsi"/>
                <w:b w:val="0"/>
                <w:sz w:val="13"/>
                <w:szCs w:val="13"/>
                <w:lang w:val="da-DK"/>
              </w:rPr>
              <w:t>.</w:t>
            </w:r>
          </w:p>
          <w:p w14:paraId="3014FDEA" w14:textId="77777777" w:rsidR="00476945" w:rsidRPr="00476945" w:rsidRDefault="00476945">
            <w:pPr>
              <w:pStyle w:val="Overskrift2"/>
              <w:keepNext w:val="0"/>
              <w:numPr>
                <w:ilvl w:val="0"/>
                <w:numId w:val="0"/>
              </w:numPr>
              <w:tabs>
                <w:tab w:val="left" w:pos="1304"/>
              </w:tabs>
              <w:spacing w:after="60"/>
              <w:ind w:left="323"/>
              <w:jc w:val="both"/>
              <w:outlineLvl w:val="1"/>
              <w:rPr>
                <w:rFonts w:asciiTheme="majorHAnsi" w:hAnsiTheme="majorHAnsi"/>
                <w:b w:val="0"/>
                <w:sz w:val="13"/>
                <w:szCs w:val="13"/>
                <w:lang w:val="da-DK"/>
              </w:rPr>
            </w:pPr>
          </w:p>
        </w:tc>
      </w:tr>
      <w:bookmarkEnd w:id="1"/>
      <w:bookmarkEnd w:id="2"/>
    </w:tbl>
    <w:p w14:paraId="1A25F908" w14:textId="004FD784" w:rsidR="00476945" w:rsidRPr="00476945" w:rsidRDefault="00476945" w:rsidP="001D49DA">
      <w:pPr>
        <w:spacing w:after="0"/>
        <w:jc w:val="center"/>
        <w:rPr>
          <w:rFonts w:asciiTheme="majorHAnsi" w:hAnsiTheme="majorHAnsi"/>
        </w:rPr>
      </w:pPr>
      <w:r w:rsidRPr="00476945">
        <w:rPr>
          <w:rFonts w:asciiTheme="majorHAnsi" w:hAnsiTheme="majorHAnsi"/>
        </w:rPr>
        <w:br w:type="page"/>
      </w:r>
      <w:r w:rsidR="00485AFC">
        <w:rPr>
          <w:rFonts w:asciiTheme="majorHAnsi" w:hAnsiTheme="majorHAnsi"/>
        </w:rPr>
        <w:lastRenderedPageBreak/>
        <w:t>AniPlan Persondatapolitik</w:t>
      </w:r>
    </w:p>
    <w:p w14:paraId="3DCF6D4A" w14:textId="64C6AEDC" w:rsidR="00476945" w:rsidRPr="00476945" w:rsidRDefault="00476945" w:rsidP="001D49DA">
      <w:pPr>
        <w:jc w:val="center"/>
        <w:rPr>
          <w:rFonts w:asciiTheme="majorHAnsi" w:hAnsiTheme="majorHAnsi"/>
          <w:sz w:val="16"/>
          <w:szCs w:val="16"/>
        </w:rPr>
      </w:pPr>
      <w:r w:rsidRPr="00476945">
        <w:rPr>
          <w:rFonts w:asciiTheme="majorHAnsi" w:hAnsiTheme="majorHAnsi"/>
          <w:sz w:val="16"/>
          <w:szCs w:val="16"/>
        </w:rPr>
        <w:t>(</w:t>
      </w:r>
      <w:proofErr w:type="spellStart"/>
      <w:r w:rsidR="00485AFC">
        <w:rPr>
          <w:rFonts w:asciiTheme="majorHAnsi" w:hAnsiTheme="majorHAnsi"/>
          <w:sz w:val="16"/>
          <w:szCs w:val="16"/>
        </w:rPr>
        <w:t>Bilag</w:t>
      </w:r>
      <w:proofErr w:type="spellEnd"/>
      <w:r w:rsidR="00485AFC">
        <w:rPr>
          <w:rFonts w:asciiTheme="majorHAnsi" w:hAnsiTheme="majorHAnsi"/>
          <w:sz w:val="16"/>
          <w:szCs w:val="16"/>
        </w:rPr>
        <w:t xml:space="preserve"> </w:t>
      </w:r>
      <w:r w:rsidRPr="00476945">
        <w:rPr>
          <w:rFonts w:asciiTheme="majorHAnsi" w:hAnsiTheme="majorHAnsi"/>
          <w:sz w:val="16"/>
          <w:szCs w:val="16"/>
        </w:rPr>
        <w:t xml:space="preserve">2 </w:t>
      </w:r>
      <w:proofErr w:type="spellStart"/>
      <w:r w:rsidR="00485AFC">
        <w:rPr>
          <w:rFonts w:asciiTheme="majorHAnsi" w:hAnsiTheme="majorHAnsi"/>
          <w:sz w:val="16"/>
          <w:szCs w:val="16"/>
        </w:rPr>
        <w:t>til</w:t>
      </w:r>
      <w:proofErr w:type="spellEnd"/>
      <w:r w:rsidR="00485AFC">
        <w:rPr>
          <w:rFonts w:asciiTheme="majorHAnsi" w:hAnsiTheme="majorHAnsi"/>
          <w:sz w:val="16"/>
          <w:szCs w:val="16"/>
        </w:rPr>
        <w:t xml:space="preserve"> </w:t>
      </w:r>
      <w:proofErr w:type="spellStart"/>
      <w:r w:rsidR="00485AFC">
        <w:rPr>
          <w:rFonts w:asciiTheme="majorHAnsi" w:hAnsiTheme="majorHAnsi"/>
          <w:sz w:val="16"/>
          <w:szCs w:val="16"/>
        </w:rPr>
        <w:t>AniPlan</w:t>
      </w:r>
      <w:proofErr w:type="spellEnd"/>
      <w:r w:rsidR="00485AFC">
        <w:rPr>
          <w:rFonts w:asciiTheme="majorHAnsi" w:hAnsiTheme="majorHAnsi"/>
          <w:sz w:val="16"/>
          <w:szCs w:val="16"/>
        </w:rPr>
        <w:t xml:space="preserve"> </w:t>
      </w:r>
      <w:proofErr w:type="spellStart"/>
      <w:r w:rsidR="00485AFC">
        <w:rPr>
          <w:rFonts w:asciiTheme="majorHAnsi" w:hAnsiTheme="majorHAnsi"/>
          <w:sz w:val="16"/>
          <w:szCs w:val="16"/>
        </w:rPr>
        <w:t>Klientaftale</w:t>
      </w:r>
      <w:proofErr w:type="spellEnd"/>
      <w:r w:rsidRPr="00476945">
        <w:rPr>
          <w:rFonts w:asciiTheme="majorHAnsi" w:hAnsiTheme="majorHAnsi"/>
          <w:sz w:val="16"/>
          <w:szCs w:val="16"/>
        </w:rPr>
        <w:t>)</w:t>
      </w:r>
    </w:p>
    <w:tbl>
      <w:tblPr>
        <w:tblStyle w:val="Tabel-Gitter"/>
        <w:tblW w:w="10206" w:type="dxa"/>
        <w:tblInd w:w="-5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06"/>
      </w:tblGrid>
      <w:tr w:rsidR="00476945" w:rsidRPr="00476945" w14:paraId="3825B138" w14:textId="77777777" w:rsidTr="00476945">
        <w:tc>
          <w:tcPr>
            <w:tcW w:w="10206" w:type="dxa"/>
          </w:tcPr>
          <w:p w14:paraId="59A0915D" w14:textId="77777777" w:rsidR="00476945" w:rsidRPr="00476945" w:rsidRDefault="00476945" w:rsidP="00476945">
            <w:pPr>
              <w:numPr>
                <w:ilvl w:val="0"/>
                <w:numId w:val="4"/>
              </w:numPr>
              <w:shd w:val="clear" w:color="auto" w:fill="FFFFFF"/>
              <w:spacing w:before="100" w:beforeAutospacing="1" w:after="144"/>
              <w:ind w:left="465" w:hanging="465"/>
              <w:rPr>
                <w:rFonts w:asciiTheme="majorHAnsi" w:hAnsiTheme="majorHAnsi"/>
                <w:b/>
                <w:bCs/>
                <w:color w:val="333333"/>
                <w:sz w:val="16"/>
                <w:szCs w:val="16"/>
                <w:lang w:val="en-GB" w:eastAsia="en-GB"/>
              </w:rPr>
            </w:pPr>
            <w:bookmarkStart w:id="13" w:name="_Hlk499209560"/>
            <w:r w:rsidRPr="00476945">
              <w:rPr>
                <w:rFonts w:asciiTheme="majorHAnsi" w:hAnsiTheme="majorHAnsi"/>
                <w:b/>
                <w:bCs/>
                <w:color w:val="333333"/>
                <w:sz w:val="16"/>
                <w:szCs w:val="16"/>
                <w:lang w:eastAsia="en-GB"/>
              </w:rPr>
              <w:t>GENERELT</w:t>
            </w:r>
          </w:p>
          <w:p w14:paraId="7FF582AF" w14:textId="77777777" w:rsidR="00476945" w:rsidRPr="00476945" w:rsidRDefault="00476945">
            <w:pPr>
              <w:shd w:val="clear" w:color="auto" w:fill="FFFFFF"/>
              <w:spacing w:after="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1.1</w:t>
            </w:r>
            <w:r w:rsidRPr="00476945">
              <w:rPr>
                <w:rFonts w:asciiTheme="majorHAnsi" w:hAnsiTheme="majorHAnsi"/>
                <w:color w:val="333333"/>
                <w:sz w:val="16"/>
                <w:szCs w:val="16"/>
                <w:lang w:eastAsia="en-GB"/>
              </w:rPr>
              <w:tab/>
              <w:t xml:space="preserve">Denne Persondatapolitik beskriver </w:t>
            </w:r>
            <w:proofErr w:type="spellStart"/>
            <w:r w:rsidRPr="00476945">
              <w:rPr>
                <w:rFonts w:asciiTheme="majorHAnsi" w:hAnsiTheme="majorHAnsi"/>
                <w:color w:val="333333"/>
                <w:sz w:val="16"/>
                <w:szCs w:val="16"/>
                <w:lang w:eastAsia="en-GB"/>
              </w:rPr>
              <w:t>hvordan</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VetFamily</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ApS</w:t>
            </w:r>
            <w:proofErr w:type="spellEnd"/>
            <w:r w:rsidRPr="00476945">
              <w:rPr>
                <w:rFonts w:asciiTheme="majorHAnsi" w:hAnsiTheme="majorHAnsi"/>
                <w:color w:val="333333"/>
                <w:sz w:val="16"/>
                <w:szCs w:val="16"/>
                <w:lang w:eastAsia="en-GB"/>
              </w:rPr>
              <w:t xml:space="preserve"> 26416418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klinikkerne</w:t>
            </w:r>
            <w:proofErr w:type="spellEnd"/>
            <w:r w:rsidRPr="00476945">
              <w:rPr>
                <w:rFonts w:asciiTheme="majorHAnsi" w:hAnsiTheme="majorHAnsi"/>
                <w:color w:val="333333"/>
                <w:sz w:val="16"/>
                <w:szCs w:val="16"/>
                <w:lang w:eastAsia="en-GB"/>
              </w:rPr>
              <w:t xml:space="preserve">, de </w:t>
            </w:r>
            <w:proofErr w:type="spellStart"/>
            <w:r w:rsidRPr="00476945">
              <w:rPr>
                <w:rFonts w:asciiTheme="majorHAnsi" w:hAnsiTheme="majorHAnsi"/>
                <w:color w:val="333333"/>
                <w:sz w:val="16"/>
                <w:szCs w:val="16"/>
                <w:lang w:eastAsia="en-GB"/>
              </w:rPr>
              <w:t>leverer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tjenesteydelser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herunder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klinikken</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behandler</w:t>
            </w:r>
            <w:proofErr w:type="spellEnd"/>
            <w:r w:rsidRPr="00476945">
              <w:rPr>
                <w:rFonts w:asciiTheme="majorHAnsi" w:hAnsiTheme="majorHAnsi"/>
                <w:color w:val="333333"/>
                <w:sz w:val="16"/>
                <w:szCs w:val="16"/>
                <w:lang w:eastAsia="en-GB"/>
              </w:rPr>
              <w:t xml:space="preserve"> dit </w:t>
            </w:r>
            <w:proofErr w:type="spellStart"/>
            <w:r w:rsidRPr="00476945">
              <w:rPr>
                <w:rFonts w:asciiTheme="majorHAnsi" w:hAnsiTheme="majorHAnsi"/>
                <w:color w:val="333333"/>
                <w:sz w:val="16"/>
                <w:szCs w:val="16"/>
                <w:lang w:eastAsia="en-GB"/>
              </w:rPr>
              <w:t>kæledyr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samlet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kaldet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b/>
                <w:color w:val="333333"/>
                <w:sz w:val="16"/>
                <w:szCs w:val="16"/>
                <w:lang w:eastAsia="en-GB"/>
              </w:rPr>
              <w:t>VetFamily</w:t>
            </w:r>
            <w:proofErr w:type="spellEnd"/>
            <w:r w:rsidRPr="00476945">
              <w:rPr>
                <w:rFonts w:asciiTheme="majorHAnsi" w:hAnsiTheme="majorHAnsi"/>
                <w:color w:val="333333"/>
                <w:sz w:val="16"/>
                <w:szCs w:val="16"/>
                <w:lang w:eastAsia="en-GB"/>
              </w:rPr>
              <w:t>" eller "</w:t>
            </w:r>
            <w:r w:rsidRPr="00476945">
              <w:rPr>
                <w:rFonts w:asciiTheme="majorHAnsi" w:hAnsiTheme="majorHAnsi"/>
                <w:b/>
                <w:color w:val="333333"/>
                <w:sz w:val="16"/>
                <w:szCs w:val="16"/>
                <w:lang w:eastAsia="en-GB"/>
              </w:rPr>
              <w:t>vi</w:t>
            </w:r>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behandler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i </w:t>
            </w:r>
            <w:proofErr w:type="spellStart"/>
            <w:r w:rsidRPr="00476945">
              <w:rPr>
                <w:rFonts w:asciiTheme="majorHAnsi" w:hAnsiTheme="majorHAnsi"/>
                <w:color w:val="333333"/>
                <w:sz w:val="16"/>
                <w:szCs w:val="16"/>
                <w:lang w:eastAsia="en-GB"/>
              </w:rPr>
              <w:t>forbindelse</w:t>
            </w:r>
            <w:proofErr w:type="spellEnd"/>
            <w:r w:rsidRPr="00476945">
              <w:rPr>
                <w:rFonts w:asciiTheme="majorHAnsi" w:hAnsiTheme="majorHAnsi"/>
                <w:color w:val="333333"/>
                <w:sz w:val="16"/>
                <w:szCs w:val="16"/>
                <w:lang w:eastAsia="en-GB"/>
              </w:rPr>
              <w:t xml:space="preserve"> med </w:t>
            </w:r>
            <w:proofErr w:type="spellStart"/>
            <w:r w:rsidRPr="00476945">
              <w:rPr>
                <w:rFonts w:asciiTheme="majorHAnsi" w:hAnsiTheme="majorHAnsi"/>
                <w:color w:val="333333"/>
                <w:sz w:val="16"/>
                <w:szCs w:val="16"/>
                <w:lang w:eastAsia="en-GB"/>
              </w:rPr>
              <w:t>AniPlan</w:t>
            </w:r>
            <w:proofErr w:type="spellEnd"/>
            <w:r w:rsidRPr="00476945">
              <w:rPr>
                <w:rFonts w:asciiTheme="majorHAnsi" w:hAnsiTheme="majorHAnsi"/>
                <w:color w:val="333333"/>
                <w:sz w:val="16"/>
                <w:szCs w:val="16"/>
                <w:lang w:eastAsia="en-GB"/>
              </w:rPr>
              <w:t>.</w:t>
            </w:r>
          </w:p>
          <w:p w14:paraId="08A374FB" w14:textId="77777777" w:rsidR="00476945" w:rsidRPr="00476945" w:rsidRDefault="00476945" w:rsidP="00476945">
            <w:pPr>
              <w:numPr>
                <w:ilvl w:val="0"/>
                <w:numId w:val="4"/>
              </w:numPr>
              <w:shd w:val="clear" w:color="auto" w:fill="FFFFFF"/>
              <w:spacing w:before="100" w:beforeAutospacing="1" w:after="144"/>
              <w:ind w:left="465" w:hanging="465"/>
              <w:rPr>
                <w:rFonts w:asciiTheme="majorHAnsi" w:hAnsiTheme="majorHAnsi"/>
                <w:b/>
                <w:bCs/>
                <w:color w:val="333333"/>
                <w:sz w:val="16"/>
                <w:szCs w:val="16"/>
                <w:lang w:eastAsia="en-GB"/>
              </w:rPr>
            </w:pPr>
            <w:r w:rsidRPr="00476945">
              <w:rPr>
                <w:rFonts w:asciiTheme="majorHAnsi" w:hAnsiTheme="majorHAnsi"/>
                <w:b/>
                <w:bCs/>
                <w:color w:val="333333"/>
                <w:sz w:val="16"/>
                <w:szCs w:val="16"/>
                <w:lang w:eastAsia="en-GB"/>
              </w:rPr>
              <w:t>PERSONDATA SOM VI KAN INDSAMLE OG HVORDAN VI BRUGER DEM</w:t>
            </w:r>
          </w:p>
          <w:p w14:paraId="01CB68FA" w14:textId="77777777" w:rsidR="00476945" w:rsidRPr="00476945" w:rsidRDefault="00476945">
            <w:pPr>
              <w:shd w:val="clear" w:color="auto" w:fill="FFFFFF"/>
              <w:spacing w:after="6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2.1</w:t>
            </w:r>
            <w:r w:rsidRPr="00476945">
              <w:rPr>
                <w:rFonts w:asciiTheme="majorHAnsi" w:hAnsiTheme="majorHAnsi"/>
                <w:color w:val="333333"/>
                <w:sz w:val="16"/>
                <w:szCs w:val="16"/>
                <w:lang w:eastAsia="en-GB"/>
              </w:rPr>
              <w:tab/>
              <w:t xml:space="preserve">Vi får persondata direkte </w:t>
            </w:r>
            <w:proofErr w:type="spellStart"/>
            <w:r w:rsidRPr="00476945">
              <w:rPr>
                <w:rFonts w:asciiTheme="majorHAnsi" w:hAnsiTheme="majorHAnsi"/>
                <w:color w:val="333333"/>
                <w:sz w:val="16"/>
                <w:szCs w:val="16"/>
                <w:lang w:eastAsia="en-GB"/>
              </w:rPr>
              <w:t>fra</w:t>
            </w:r>
            <w:proofErr w:type="spellEnd"/>
            <w:r w:rsidRPr="00476945">
              <w:rPr>
                <w:rFonts w:asciiTheme="majorHAnsi" w:hAnsiTheme="majorHAnsi"/>
                <w:color w:val="333333"/>
                <w:sz w:val="16"/>
                <w:szCs w:val="16"/>
                <w:lang w:eastAsia="en-GB"/>
              </w:rPr>
              <w:t xml:space="preserve"> dig, når du </w:t>
            </w:r>
            <w:proofErr w:type="spellStart"/>
            <w:r w:rsidRPr="00476945">
              <w:rPr>
                <w:rFonts w:asciiTheme="majorHAnsi" w:hAnsiTheme="majorHAnsi"/>
                <w:color w:val="333333"/>
                <w:sz w:val="16"/>
                <w:szCs w:val="16"/>
                <w:lang w:eastAsia="en-GB"/>
              </w:rPr>
              <w:t>tilmelder</w:t>
            </w:r>
            <w:proofErr w:type="spellEnd"/>
            <w:r w:rsidRPr="00476945">
              <w:rPr>
                <w:rFonts w:asciiTheme="majorHAnsi" w:hAnsiTheme="majorHAnsi"/>
                <w:color w:val="333333"/>
                <w:sz w:val="16"/>
                <w:szCs w:val="16"/>
                <w:lang w:eastAsia="en-GB"/>
              </w:rPr>
              <w:t xml:space="preserve"> dig </w:t>
            </w:r>
            <w:proofErr w:type="spellStart"/>
            <w:r w:rsidRPr="00476945">
              <w:rPr>
                <w:rFonts w:asciiTheme="majorHAnsi" w:hAnsiTheme="majorHAnsi"/>
                <w:color w:val="333333"/>
                <w:sz w:val="16"/>
                <w:szCs w:val="16"/>
                <w:lang w:eastAsia="en-GB"/>
              </w:rPr>
              <w:t>AniPlan</w:t>
            </w:r>
            <w:proofErr w:type="spellEnd"/>
            <w:r w:rsidRPr="00476945">
              <w:rPr>
                <w:rFonts w:asciiTheme="majorHAnsi" w:hAnsiTheme="majorHAnsi"/>
                <w:color w:val="333333"/>
                <w:sz w:val="16"/>
                <w:szCs w:val="16"/>
                <w:lang w:eastAsia="en-GB"/>
              </w:rPr>
              <w:t xml:space="preserve">. De typer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persondata, vi </w:t>
            </w:r>
            <w:proofErr w:type="spellStart"/>
            <w:r w:rsidRPr="00476945">
              <w:rPr>
                <w:rFonts w:asciiTheme="majorHAnsi" w:hAnsiTheme="majorHAnsi"/>
                <w:color w:val="333333"/>
                <w:sz w:val="16"/>
                <w:szCs w:val="16"/>
                <w:lang w:eastAsia="en-GB"/>
              </w:rPr>
              <w:t>indsamler</w:t>
            </w:r>
            <w:proofErr w:type="spellEnd"/>
            <w:r w:rsidRPr="00476945">
              <w:rPr>
                <w:rFonts w:asciiTheme="majorHAnsi" w:hAnsiTheme="majorHAnsi"/>
                <w:color w:val="333333"/>
                <w:sz w:val="16"/>
                <w:szCs w:val="16"/>
                <w:lang w:eastAsia="en-GB"/>
              </w:rPr>
              <w:t xml:space="preserve"> direkte </w:t>
            </w:r>
            <w:proofErr w:type="spellStart"/>
            <w:r w:rsidRPr="00476945">
              <w:rPr>
                <w:rFonts w:asciiTheme="majorHAnsi" w:hAnsiTheme="majorHAnsi"/>
                <w:color w:val="333333"/>
                <w:sz w:val="16"/>
                <w:szCs w:val="16"/>
                <w:lang w:eastAsia="en-GB"/>
              </w:rPr>
              <w:t>fra</w:t>
            </w:r>
            <w:proofErr w:type="spellEnd"/>
            <w:r w:rsidRPr="00476945">
              <w:rPr>
                <w:rFonts w:asciiTheme="majorHAnsi" w:hAnsiTheme="majorHAnsi"/>
                <w:color w:val="333333"/>
                <w:sz w:val="16"/>
                <w:szCs w:val="16"/>
                <w:lang w:eastAsia="en-GB"/>
              </w:rPr>
              <w:t xml:space="preserve"> dig </w:t>
            </w:r>
            <w:proofErr w:type="spellStart"/>
            <w:r w:rsidRPr="00476945">
              <w:rPr>
                <w:rFonts w:asciiTheme="majorHAnsi" w:hAnsiTheme="majorHAnsi"/>
                <w:color w:val="333333"/>
                <w:sz w:val="16"/>
                <w:szCs w:val="16"/>
                <w:lang w:eastAsia="en-GB"/>
              </w:rPr>
              <w:t>inkluderer</w:t>
            </w:r>
            <w:proofErr w:type="spellEnd"/>
            <w:r w:rsidRPr="00476945">
              <w:rPr>
                <w:rFonts w:asciiTheme="majorHAnsi" w:hAnsiTheme="majorHAnsi"/>
                <w:color w:val="333333"/>
                <w:sz w:val="16"/>
                <w:szCs w:val="16"/>
                <w:lang w:eastAsia="en-GB"/>
              </w:rPr>
              <w:t xml:space="preserve"> dit </w:t>
            </w:r>
            <w:proofErr w:type="spellStart"/>
            <w:r w:rsidRPr="00476945">
              <w:rPr>
                <w:rFonts w:asciiTheme="majorHAnsi" w:hAnsiTheme="majorHAnsi"/>
                <w:color w:val="333333"/>
                <w:sz w:val="16"/>
                <w:szCs w:val="16"/>
                <w:lang w:eastAsia="en-GB"/>
              </w:rPr>
              <w:t>fulde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navn</w:t>
            </w:r>
            <w:proofErr w:type="spellEnd"/>
            <w:r w:rsidRPr="00476945">
              <w:rPr>
                <w:rFonts w:asciiTheme="majorHAnsi" w:hAnsiTheme="majorHAnsi"/>
                <w:color w:val="333333"/>
                <w:sz w:val="16"/>
                <w:szCs w:val="16"/>
                <w:lang w:eastAsia="en-GB"/>
              </w:rPr>
              <w:t xml:space="preserve">, telefonnummer, </w:t>
            </w:r>
            <w:proofErr w:type="spellStart"/>
            <w:r w:rsidRPr="00476945">
              <w:rPr>
                <w:rFonts w:asciiTheme="majorHAnsi" w:hAnsiTheme="majorHAnsi"/>
                <w:color w:val="333333"/>
                <w:sz w:val="16"/>
                <w:szCs w:val="16"/>
                <w:lang w:eastAsia="en-GB"/>
              </w:rPr>
              <w:t>adresse</w:t>
            </w:r>
            <w:proofErr w:type="spellEnd"/>
            <w:r w:rsidRPr="00476945">
              <w:rPr>
                <w:rFonts w:asciiTheme="majorHAnsi" w:hAnsiTheme="majorHAnsi"/>
                <w:color w:val="333333"/>
                <w:sz w:val="16"/>
                <w:szCs w:val="16"/>
                <w:lang w:eastAsia="en-GB"/>
              </w:rPr>
              <w:t>, e-mail-</w:t>
            </w:r>
            <w:proofErr w:type="spellStart"/>
            <w:r w:rsidRPr="00476945">
              <w:rPr>
                <w:rFonts w:asciiTheme="majorHAnsi" w:hAnsiTheme="majorHAnsi"/>
                <w:color w:val="333333"/>
                <w:sz w:val="16"/>
                <w:szCs w:val="16"/>
                <w:lang w:eastAsia="en-GB"/>
              </w:rPr>
              <w:t>adresse</w:t>
            </w:r>
            <w:proofErr w:type="spellEnd"/>
            <w:r w:rsidRPr="00476945">
              <w:rPr>
                <w:rFonts w:asciiTheme="majorHAnsi" w:hAnsiTheme="majorHAnsi"/>
                <w:color w:val="333333"/>
                <w:sz w:val="16"/>
                <w:szCs w:val="16"/>
                <w:lang w:eastAsia="en-GB"/>
              </w:rPr>
              <w:t xml:space="preserve">(r), </w:t>
            </w:r>
            <w:proofErr w:type="spellStart"/>
            <w:r w:rsidRPr="00476945">
              <w:rPr>
                <w:rFonts w:asciiTheme="majorHAnsi" w:hAnsiTheme="majorHAnsi"/>
                <w:color w:val="333333"/>
                <w:sz w:val="16"/>
                <w:szCs w:val="16"/>
                <w:lang w:eastAsia="en-GB"/>
              </w:rPr>
              <w:t>fødselsdato</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betalingsoplysninger</w:t>
            </w:r>
            <w:proofErr w:type="spellEnd"/>
            <w:r w:rsidRPr="00476945">
              <w:rPr>
                <w:rFonts w:asciiTheme="majorHAnsi" w:hAnsiTheme="majorHAnsi"/>
                <w:color w:val="333333"/>
                <w:sz w:val="16"/>
                <w:szCs w:val="16"/>
                <w:lang w:eastAsia="en-GB"/>
              </w:rPr>
              <w:t xml:space="preserve">. Vi kan </w:t>
            </w:r>
            <w:proofErr w:type="spellStart"/>
            <w:r w:rsidRPr="00476945">
              <w:rPr>
                <w:rFonts w:asciiTheme="majorHAnsi" w:hAnsiTheme="majorHAnsi"/>
                <w:color w:val="333333"/>
                <w:sz w:val="16"/>
                <w:szCs w:val="16"/>
                <w:lang w:eastAsia="en-GB"/>
              </w:rPr>
              <w:t>også</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behandle</w:t>
            </w:r>
            <w:proofErr w:type="spellEnd"/>
            <w:r w:rsidRPr="00476945">
              <w:rPr>
                <w:rFonts w:asciiTheme="majorHAnsi" w:hAnsiTheme="majorHAnsi"/>
                <w:color w:val="333333"/>
                <w:sz w:val="16"/>
                <w:szCs w:val="16"/>
                <w:lang w:eastAsia="en-GB"/>
              </w:rPr>
              <w:t xml:space="preserve"> persondata, </w:t>
            </w:r>
            <w:proofErr w:type="spellStart"/>
            <w:r w:rsidRPr="00476945">
              <w:rPr>
                <w:rFonts w:asciiTheme="majorHAnsi" w:hAnsiTheme="majorHAnsi"/>
                <w:color w:val="333333"/>
                <w:sz w:val="16"/>
                <w:szCs w:val="16"/>
                <w:lang w:eastAsia="en-GB"/>
              </w:rPr>
              <w:t>der</w:t>
            </w:r>
            <w:proofErr w:type="spellEnd"/>
            <w:r w:rsidRPr="00476945">
              <w:rPr>
                <w:rFonts w:asciiTheme="majorHAnsi" w:hAnsiTheme="majorHAnsi"/>
                <w:color w:val="333333"/>
                <w:sz w:val="16"/>
                <w:szCs w:val="16"/>
                <w:lang w:eastAsia="en-GB"/>
              </w:rPr>
              <w:t xml:space="preserve"> tidliger er </w:t>
            </w:r>
            <w:proofErr w:type="spellStart"/>
            <w:r w:rsidRPr="00476945">
              <w:rPr>
                <w:rFonts w:asciiTheme="majorHAnsi" w:hAnsiTheme="majorHAnsi"/>
                <w:color w:val="333333"/>
                <w:sz w:val="16"/>
                <w:szCs w:val="16"/>
                <w:lang w:eastAsia="en-GB"/>
              </w:rPr>
              <w:t>leveret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dig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din klinik.</w:t>
            </w:r>
          </w:p>
          <w:p w14:paraId="7386DD3D" w14:textId="77777777" w:rsidR="00476945" w:rsidRPr="00476945" w:rsidRDefault="00476945">
            <w:pPr>
              <w:shd w:val="clear" w:color="auto" w:fill="FFFFFF"/>
              <w:spacing w:after="6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2.2</w:t>
            </w:r>
            <w:r w:rsidRPr="00476945">
              <w:rPr>
                <w:rFonts w:asciiTheme="majorHAnsi" w:hAnsiTheme="majorHAnsi"/>
                <w:color w:val="333333"/>
                <w:sz w:val="16"/>
                <w:szCs w:val="16"/>
                <w:lang w:eastAsia="en-GB"/>
              </w:rPr>
              <w:tab/>
              <w:t xml:space="preserve">Vi kan </w:t>
            </w:r>
            <w:proofErr w:type="spellStart"/>
            <w:r w:rsidRPr="00476945">
              <w:rPr>
                <w:rFonts w:asciiTheme="majorHAnsi" w:hAnsiTheme="majorHAnsi"/>
                <w:color w:val="333333"/>
                <w:sz w:val="16"/>
                <w:szCs w:val="16"/>
                <w:lang w:eastAsia="en-GB"/>
              </w:rPr>
              <w:t>bruge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at </w:t>
            </w:r>
            <w:proofErr w:type="spellStart"/>
            <w:r w:rsidRPr="00476945">
              <w:rPr>
                <w:rFonts w:asciiTheme="majorHAnsi" w:hAnsiTheme="majorHAnsi"/>
                <w:color w:val="333333"/>
                <w:sz w:val="16"/>
                <w:szCs w:val="16"/>
                <w:lang w:eastAsia="en-GB"/>
              </w:rPr>
              <w:t>facilitere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færdiggøre</w:t>
            </w:r>
            <w:proofErr w:type="spellEnd"/>
            <w:r w:rsidRPr="00476945">
              <w:rPr>
                <w:rFonts w:asciiTheme="majorHAnsi" w:hAnsiTheme="majorHAnsi"/>
                <w:color w:val="333333"/>
                <w:sz w:val="16"/>
                <w:szCs w:val="16"/>
                <w:lang w:eastAsia="en-GB"/>
              </w:rPr>
              <w:t xml:space="preserve"> den behandling du har </w:t>
            </w:r>
            <w:proofErr w:type="spellStart"/>
            <w:r w:rsidRPr="00476945">
              <w:rPr>
                <w:rFonts w:asciiTheme="majorHAnsi" w:hAnsiTheme="majorHAnsi"/>
                <w:color w:val="333333"/>
                <w:sz w:val="16"/>
                <w:szCs w:val="16"/>
                <w:lang w:eastAsia="en-GB"/>
              </w:rPr>
              <w:t>anmodet</w:t>
            </w:r>
            <w:proofErr w:type="spellEnd"/>
            <w:r w:rsidRPr="00476945">
              <w:rPr>
                <w:rFonts w:asciiTheme="majorHAnsi" w:hAnsiTheme="majorHAnsi"/>
                <w:color w:val="333333"/>
                <w:sz w:val="16"/>
                <w:szCs w:val="16"/>
                <w:lang w:eastAsia="en-GB"/>
              </w:rPr>
              <w:t xml:space="preserve"> om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at </w:t>
            </w:r>
            <w:proofErr w:type="spellStart"/>
            <w:r w:rsidRPr="00476945">
              <w:rPr>
                <w:rFonts w:asciiTheme="majorHAnsi" w:hAnsiTheme="majorHAnsi"/>
                <w:color w:val="333333"/>
                <w:sz w:val="16"/>
                <w:szCs w:val="16"/>
                <w:lang w:eastAsia="en-GB"/>
              </w:rPr>
              <w:t>administrere</w:t>
            </w:r>
            <w:proofErr w:type="spellEnd"/>
            <w:r w:rsidRPr="00476945">
              <w:rPr>
                <w:rFonts w:asciiTheme="majorHAnsi" w:hAnsiTheme="majorHAnsi"/>
                <w:color w:val="333333"/>
                <w:sz w:val="16"/>
                <w:szCs w:val="16"/>
                <w:lang w:eastAsia="en-GB"/>
              </w:rPr>
              <w:t xml:space="preserve"> betalinger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andre administrative </w:t>
            </w:r>
            <w:proofErr w:type="spellStart"/>
            <w:r w:rsidRPr="00476945">
              <w:rPr>
                <w:rFonts w:asciiTheme="majorHAnsi" w:hAnsiTheme="majorHAnsi"/>
                <w:color w:val="333333"/>
                <w:sz w:val="16"/>
                <w:szCs w:val="16"/>
                <w:lang w:eastAsia="en-GB"/>
              </w:rPr>
              <w:t>formål</w:t>
            </w:r>
            <w:proofErr w:type="spellEnd"/>
            <w:r w:rsidRPr="00476945">
              <w:rPr>
                <w:rFonts w:asciiTheme="majorHAnsi" w:hAnsiTheme="majorHAnsi"/>
                <w:color w:val="333333"/>
                <w:sz w:val="16"/>
                <w:szCs w:val="16"/>
                <w:lang w:eastAsia="en-GB"/>
              </w:rPr>
              <w:t xml:space="preserve">. Vi kan </w:t>
            </w:r>
            <w:proofErr w:type="spellStart"/>
            <w:r w:rsidRPr="00476945">
              <w:rPr>
                <w:rFonts w:asciiTheme="majorHAnsi" w:hAnsiTheme="majorHAnsi"/>
                <w:color w:val="333333"/>
                <w:sz w:val="16"/>
                <w:szCs w:val="16"/>
                <w:lang w:eastAsia="en-GB"/>
              </w:rPr>
              <w:t>også</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bruge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at </w:t>
            </w:r>
            <w:proofErr w:type="spellStart"/>
            <w:r w:rsidRPr="00476945">
              <w:rPr>
                <w:rFonts w:asciiTheme="majorHAnsi" w:hAnsiTheme="majorHAnsi"/>
                <w:color w:val="333333"/>
                <w:sz w:val="16"/>
                <w:szCs w:val="16"/>
                <w:lang w:eastAsia="en-GB"/>
              </w:rPr>
              <w:t>sende</w:t>
            </w:r>
            <w:proofErr w:type="spellEnd"/>
            <w:r w:rsidRPr="00476945">
              <w:rPr>
                <w:rFonts w:asciiTheme="majorHAnsi" w:hAnsiTheme="majorHAnsi"/>
                <w:color w:val="333333"/>
                <w:sz w:val="16"/>
                <w:szCs w:val="16"/>
                <w:lang w:eastAsia="en-GB"/>
              </w:rPr>
              <w:t xml:space="preserve"> dig </w:t>
            </w:r>
            <w:proofErr w:type="spellStart"/>
            <w:r w:rsidRPr="00476945">
              <w:rPr>
                <w:rFonts w:asciiTheme="majorHAnsi" w:hAnsiTheme="majorHAnsi"/>
                <w:color w:val="333333"/>
                <w:sz w:val="16"/>
                <w:szCs w:val="16"/>
                <w:lang w:eastAsia="en-GB"/>
              </w:rPr>
              <w:t>skræddersyede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tilbud</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anden direkte </w:t>
            </w:r>
            <w:proofErr w:type="spellStart"/>
            <w:r w:rsidRPr="00476945">
              <w:rPr>
                <w:rFonts w:asciiTheme="majorHAnsi" w:hAnsiTheme="majorHAnsi"/>
                <w:color w:val="333333"/>
                <w:sz w:val="16"/>
                <w:szCs w:val="16"/>
                <w:lang w:eastAsia="en-GB"/>
              </w:rPr>
              <w:t>markedsføring</w:t>
            </w:r>
            <w:proofErr w:type="spellEnd"/>
            <w:r w:rsidRPr="00476945">
              <w:rPr>
                <w:rFonts w:asciiTheme="majorHAnsi" w:hAnsiTheme="majorHAnsi"/>
                <w:color w:val="333333"/>
                <w:sz w:val="16"/>
                <w:szCs w:val="16"/>
                <w:lang w:eastAsia="en-GB"/>
              </w:rPr>
              <w:t xml:space="preserve">, som vi </w:t>
            </w:r>
            <w:proofErr w:type="spellStart"/>
            <w:r w:rsidRPr="00476945">
              <w:rPr>
                <w:rFonts w:asciiTheme="majorHAnsi" w:hAnsiTheme="majorHAnsi"/>
                <w:color w:val="333333"/>
                <w:sz w:val="16"/>
                <w:szCs w:val="16"/>
                <w:lang w:eastAsia="en-GB"/>
              </w:rPr>
              <w:t>mener</w:t>
            </w:r>
            <w:proofErr w:type="spellEnd"/>
            <w:r w:rsidRPr="00476945">
              <w:rPr>
                <w:rFonts w:asciiTheme="majorHAnsi" w:hAnsiTheme="majorHAnsi"/>
                <w:color w:val="333333"/>
                <w:sz w:val="16"/>
                <w:szCs w:val="16"/>
                <w:lang w:eastAsia="en-GB"/>
              </w:rPr>
              <w:t xml:space="preserve"> vil </w:t>
            </w:r>
            <w:proofErr w:type="spellStart"/>
            <w:r w:rsidRPr="00476945">
              <w:rPr>
                <w:rFonts w:asciiTheme="majorHAnsi" w:hAnsiTheme="majorHAnsi"/>
                <w:color w:val="333333"/>
                <w:sz w:val="16"/>
                <w:szCs w:val="16"/>
                <w:lang w:eastAsia="en-GB"/>
              </w:rPr>
              <w:t>være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interesse for dig som </w:t>
            </w:r>
            <w:proofErr w:type="spellStart"/>
            <w:r w:rsidRPr="00476945">
              <w:rPr>
                <w:rFonts w:asciiTheme="majorHAnsi" w:hAnsiTheme="majorHAnsi"/>
                <w:color w:val="333333"/>
                <w:sz w:val="16"/>
                <w:szCs w:val="16"/>
                <w:lang w:eastAsia="en-GB"/>
              </w:rPr>
              <w:t>kæledyrsejer</w:t>
            </w:r>
            <w:proofErr w:type="spellEnd"/>
            <w:r w:rsidRPr="00476945">
              <w:rPr>
                <w:rFonts w:asciiTheme="majorHAnsi" w:hAnsiTheme="majorHAnsi"/>
                <w:color w:val="333333"/>
                <w:sz w:val="16"/>
                <w:szCs w:val="16"/>
                <w:lang w:eastAsia="en-GB"/>
              </w:rPr>
              <w:t xml:space="preserve">. I </w:t>
            </w:r>
            <w:proofErr w:type="spellStart"/>
            <w:r w:rsidRPr="00476945">
              <w:rPr>
                <w:rFonts w:asciiTheme="majorHAnsi" w:hAnsiTheme="majorHAnsi"/>
                <w:color w:val="333333"/>
                <w:sz w:val="16"/>
                <w:szCs w:val="16"/>
                <w:lang w:eastAsia="en-GB"/>
              </w:rPr>
              <w:t>forbindelse</w:t>
            </w:r>
            <w:proofErr w:type="spellEnd"/>
            <w:r w:rsidRPr="00476945">
              <w:rPr>
                <w:rFonts w:asciiTheme="majorHAnsi" w:hAnsiTheme="majorHAnsi"/>
                <w:color w:val="333333"/>
                <w:sz w:val="16"/>
                <w:szCs w:val="16"/>
                <w:lang w:eastAsia="en-GB"/>
              </w:rPr>
              <w:t xml:space="preserve"> med </w:t>
            </w:r>
            <w:proofErr w:type="spellStart"/>
            <w:r w:rsidRPr="00476945">
              <w:rPr>
                <w:rFonts w:asciiTheme="majorHAnsi" w:hAnsiTheme="majorHAnsi"/>
                <w:color w:val="333333"/>
                <w:sz w:val="16"/>
                <w:szCs w:val="16"/>
                <w:lang w:eastAsia="en-GB"/>
              </w:rPr>
              <w:t>AniPlan</w:t>
            </w:r>
            <w:proofErr w:type="spellEnd"/>
            <w:r w:rsidRPr="00476945">
              <w:rPr>
                <w:rFonts w:asciiTheme="majorHAnsi" w:hAnsiTheme="majorHAnsi"/>
                <w:color w:val="333333"/>
                <w:sz w:val="16"/>
                <w:szCs w:val="16"/>
                <w:lang w:eastAsia="en-GB"/>
              </w:rPr>
              <w:t xml:space="preserve"> vil vi </w:t>
            </w:r>
            <w:proofErr w:type="spellStart"/>
            <w:r w:rsidRPr="00476945">
              <w:rPr>
                <w:rFonts w:asciiTheme="majorHAnsi" w:hAnsiTheme="majorHAnsi"/>
                <w:color w:val="333333"/>
                <w:sz w:val="16"/>
                <w:szCs w:val="16"/>
                <w:lang w:eastAsia="en-GB"/>
              </w:rPr>
              <w:t>kun</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bruge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gemme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så </w:t>
            </w:r>
            <w:proofErr w:type="spellStart"/>
            <w:r w:rsidRPr="00476945">
              <w:rPr>
                <w:rFonts w:asciiTheme="majorHAnsi" w:hAnsiTheme="majorHAnsi"/>
                <w:color w:val="333333"/>
                <w:sz w:val="16"/>
                <w:szCs w:val="16"/>
                <w:lang w:eastAsia="en-GB"/>
              </w:rPr>
              <w:t>længe</w:t>
            </w:r>
            <w:proofErr w:type="spellEnd"/>
            <w:r w:rsidRPr="00476945">
              <w:rPr>
                <w:rFonts w:asciiTheme="majorHAnsi" w:hAnsiTheme="majorHAnsi"/>
                <w:color w:val="333333"/>
                <w:sz w:val="16"/>
                <w:szCs w:val="16"/>
                <w:lang w:eastAsia="en-GB"/>
              </w:rPr>
              <w:t xml:space="preserve"> det er </w:t>
            </w:r>
            <w:proofErr w:type="spellStart"/>
            <w:r w:rsidRPr="00476945">
              <w:rPr>
                <w:rFonts w:asciiTheme="majorHAnsi" w:hAnsiTheme="majorHAnsi"/>
                <w:color w:val="333333"/>
                <w:sz w:val="16"/>
                <w:szCs w:val="16"/>
                <w:lang w:eastAsia="en-GB"/>
              </w:rPr>
              <w:t>nødvendigt</w:t>
            </w:r>
            <w:proofErr w:type="spellEnd"/>
            <w:r w:rsidRPr="00476945">
              <w:rPr>
                <w:rFonts w:asciiTheme="majorHAnsi" w:hAnsiTheme="majorHAnsi"/>
                <w:color w:val="333333"/>
                <w:sz w:val="16"/>
                <w:szCs w:val="16"/>
                <w:lang w:eastAsia="en-GB"/>
              </w:rPr>
              <w:t xml:space="preserve"> for at </w:t>
            </w:r>
            <w:proofErr w:type="spellStart"/>
            <w:r w:rsidRPr="00476945">
              <w:rPr>
                <w:rFonts w:asciiTheme="majorHAnsi" w:hAnsiTheme="majorHAnsi"/>
                <w:color w:val="333333"/>
                <w:sz w:val="16"/>
                <w:szCs w:val="16"/>
                <w:lang w:eastAsia="en-GB"/>
              </w:rPr>
              <w:t>opfylde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ovennævnte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formål</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medmindre</w:t>
            </w:r>
            <w:proofErr w:type="spellEnd"/>
            <w:r w:rsidRPr="00476945">
              <w:rPr>
                <w:rFonts w:asciiTheme="majorHAnsi" w:hAnsiTheme="majorHAnsi"/>
                <w:color w:val="333333"/>
                <w:sz w:val="16"/>
                <w:szCs w:val="16"/>
                <w:lang w:eastAsia="en-GB"/>
              </w:rPr>
              <w:t xml:space="preserve"> de er </w:t>
            </w:r>
            <w:proofErr w:type="spellStart"/>
            <w:r w:rsidRPr="00476945">
              <w:rPr>
                <w:rFonts w:asciiTheme="majorHAnsi" w:hAnsiTheme="majorHAnsi"/>
                <w:color w:val="333333"/>
                <w:sz w:val="16"/>
                <w:szCs w:val="16"/>
                <w:lang w:eastAsia="en-GB"/>
              </w:rPr>
              <w:t>nødvendige</w:t>
            </w:r>
            <w:proofErr w:type="spellEnd"/>
            <w:r w:rsidRPr="00476945">
              <w:rPr>
                <w:rFonts w:asciiTheme="majorHAnsi" w:hAnsiTheme="majorHAnsi"/>
                <w:color w:val="333333"/>
                <w:sz w:val="16"/>
                <w:szCs w:val="16"/>
                <w:lang w:eastAsia="en-GB"/>
              </w:rPr>
              <w:t xml:space="preserve"> for at </w:t>
            </w:r>
            <w:proofErr w:type="spellStart"/>
            <w:r w:rsidRPr="00476945">
              <w:rPr>
                <w:rFonts w:asciiTheme="majorHAnsi" w:hAnsiTheme="majorHAnsi"/>
                <w:color w:val="333333"/>
                <w:sz w:val="16"/>
                <w:szCs w:val="16"/>
                <w:lang w:eastAsia="en-GB"/>
              </w:rPr>
              <w:t>levere</w:t>
            </w:r>
            <w:proofErr w:type="spellEnd"/>
            <w:r w:rsidRPr="00476945">
              <w:rPr>
                <w:rFonts w:asciiTheme="majorHAnsi" w:hAnsiTheme="majorHAnsi"/>
                <w:color w:val="333333"/>
                <w:sz w:val="16"/>
                <w:szCs w:val="16"/>
                <w:lang w:eastAsia="en-GB"/>
              </w:rPr>
              <w:t xml:space="preserve"> andre </w:t>
            </w:r>
            <w:proofErr w:type="spellStart"/>
            <w:r w:rsidRPr="00476945">
              <w:rPr>
                <w:rFonts w:asciiTheme="majorHAnsi" w:hAnsiTheme="majorHAnsi"/>
                <w:color w:val="333333"/>
                <w:sz w:val="16"/>
                <w:szCs w:val="16"/>
                <w:lang w:eastAsia="en-GB"/>
              </w:rPr>
              <w:t>tjenester</w:t>
            </w:r>
            <w:proofErr w:type="spellEnd"/>
            <w:r w:rsidRPr="00476945">
              <w:rPr>
                <w:rFonts w:asciiTheme="majorHAnsi" w:hAnsiTheme="majorHAnsi"/>
                <w:color w:val="333333"/>
                <w:sz w:val="16"/>
                <w:szCs w:val="16"/>
                <w:lang w:eastAsia="en-GB"/>
              </w:rPr>
              <w:t xml:space="preserve">, som du har </w:t>
            </w:r>
            <w:proofErr w:type="spellStart"/>
            <w:r w:rsidRPr="00476945">
              <w:rPr>
                <w:rFonts w:asciiTheme="majorHAnsi" w:hAnsiTheme="majorHAnsi"/>
                <w:color w:val="333333"/>
                <w:sz w:val="16"/>
                <w:szCs w:val="16"/>
                <w:lang w:eastAsia="en-GB"/>
              </w:rPr>
              <w:t>anmodet</w:t>
            </w:r>
            <w:proofErr w:type="spellEnd"/>
            <w:r w:rsidRPr="00476945">
              <w:rPr>
                <w:rFonts w:asciiTheme="majorHAnsi" w:hAnsiTheme="majorHAnsi"/>
                <w:color w:val="333333"/>
                <w:sz w:val="16"/>
                <w:szCs w:val="16"/>
                <w:lang w:eastAsia="en-GB"/>
              </w:rPr>
              <w:t xml:space="preserve"> om.</w:t>
            </w:r>
          </w:p>
          <w:p w14:paraId="17E263A0" w14:textId="77777777" w:rsidR="00476945" w:rsidRPr="00476945" w:rsidRDefault="00476945" w:rsidP="00476945">
            <w:pPr>
              <w:numPr>
                <w:ilvl w:val="0"/>
                <w:numId w:val="4"/>
              </w:numPr>
              <w:shd w:val="clear" w:color="auto" w:fill="FFFFFF"/>
              <w:spacing w:before="100" w:beforeAutospacing="1" w:after="144"/>
              <w:ind w:left="465" w:hanging="465"/>
              <w:rPr>
                <w:rFonts w:asciiTheme="majorHAnsi" w:hAnsiTheme="majorHAnsi"/>
                <w:b/>
                <w:bCs/>
                <w:color w:val="333333"/>
                <w:sz w:val="16"/>
                <w:szCs w:val="16"/>
                <w:lang w:eastAsia="en-GB"/>
              </w:rPr>
            </w:pPr>
            <w:r w:rsidRPr="00476945">
              <w:rPr>
                <w:rFonts w:asciiTheme="majorHAnsi" w:hAnsiTheme="majorHAnsi"/>
                <w:b/>
                <w:bCs/>
                <w:color w:val="333333"/>
                <w:sz w:val="16"/>
                <w:szCs w:val="16"/>
                <w:lang w:eastAsia="en-GB"/>
              </w:rPr>
              <w:t>PERSONDATA SOM VI KAN OVERLADE OG OVERFØRE</w:t>
            </w:r>
          </w:p>
          <w:p w14:paraId="6314C245" w14:textId="77777777" w:rsidR="00476945" w:rsidRPr="00476945" w:rsidRDefault="00476945">
            <w:pPr>
              <w:shd w:val="clear" w:color="auto" w:fill="FFFFFF"/>
              <w:spacing w:after="6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3.1</w:t>
            </w:r>
            <w:r w:rsidRPr="00476945">
              <w:rPr>
                <w:rFonts w:asciiTheme="majorHAnsi" w:hAnsiTheme="majorHAnsi"/>
                <w:color w:val="333333"/>
                <w:sz w:val="16"/>
                <w:szCs w:val="16"/>
                <w:lang w:eastAsia="en-GB"/>
              </w:rPr>
              <w:tab/>
              <w:t xml:space="preserve">Vi kan </w:t>
            </w:r>
            <w:proofErr w:type="spellStart"/>
            <w:r w:rsidRPr="00476945">
              <w:rPr>
                <w:rFonts w:asciiTheme="majorHAnsi" w:hAnsiTheme="majorHAnsi"/>
                <w:color w:val="333333"/>
                <w:sz w:val="16"/>
                <w:szCs w:val="16"/>
                <w:lang w:eastAsia="en-GB"/>
              </w:rPr>
              <w:t>overlade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tjenesteudbydere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der</w:t>
            </w:r>
            <w:proofErr w:type="spellEnd"/>
            <w:r w:rsidRPr="00476945">
              <w:rPr>
                <w:rFonts w:asciiTheme="majorHAnsi" w:hAnsiTheme="majorHAnsi"/>
                <w:color w:val="333333"/>
                <w:sz w:val="16"/>
                <w:szCs w:val="16"/>
                <w:lang w:eastAsia="en-GB"/>
              </w:rPr>
              <w:t xml:space="preserve"> er </w:t>
            </w:r>
            <w:proofErr w:type="spellStart"/>
            <w:r w:rsidRPr="00476945">
              <w:rPr>
                <w:rFonts w:asciiTheme="majorHAnsi" w:hAnsiTheme="majorHAnsi"/>
                <w:color w:val="333333"/>
                <w:sz w:val="16"/>
                <w:szCs w:val="16"/>
                <w:lang w:eastAsia="en-GB"/>
              </w:rPr>
              <w:t>blevet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udvalgt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VetFamily</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at </w:t>
            </w:r>
            <w:proofErr w:type="spellStart"/>
            <w:r w:rsidRPr="00476945">
              <w:rPr>
                <w:rFonts w:asciiTheme="majorHAnsi" w:hAnsiTheme="majorHAnsi"/>
                <w:color w:val="333333"/>
                <w:sz w:val="16"/>
                <w:szCs w:val="16"/>
                <w:lang w:eastAsia="en-GB"/>
              </w:rPr>
              <w:t>udføre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specifikke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databehandlinger</w:t>
            </w:r>
            <w:proofErr w:type="spellEnd"/>
            <w:r w:rsidRPr="00476945">
              <w:rPr>
                <w:rFonts w:asciiTheme="majorHAnsi" w:hAnsiTheme="majorHAnsi"/>
                <w:color w:val="333333"/>
                <w:sz w:val="16"/>
                <w:szCs w:val="16"/>
                <w:lang w:eastAsia="en-GB"/>
              </w:rPr>
              <w:t xml:space="preserve"> i </w:t>
            </w:r>
            <w:proofErr w:type="spellStart"/>
            <w:r w:rsidRPr="00476945">
              <w:rPr>
                <w:rFonts w:asciiTheme="majorHAnsi" w:hAnsiTheme="majorHAnsi"/>
                <w:color w:val="333333"/>
                <w:sz w:val="16"/>
                <w:szCs w:val="16"/>
                <w:lang w:eastAsia="en-GB"/>
              </w:rPr>
              <w:t>forbindelse</w:t>
            </w:r>
            <w:proofErr w:type="spellEnd"/>
            <w:r w:rsidRPr="00476945">
              <w:rPr>
                <w:rFonts w:asciiTheme="majorHAnsi" w:hAnsiTheme="majorHAnsi"/>
                <w:color w:val="333333"/>
                <w:sz w:val="16"/>
                <w:szCs w:val="16"/>
                <w:lang w:eastAsia="en-GB"/>
              </w:rPr>
              <w:t xml:space="preserve"> med </w:t>
            </w:r>
            <w:proofErr w:type="spellStart"/>
            <w:r w:rsidRPr="00476945">
              <w:rPr>
                <w:rFonts w:asciiTheme="majorHAnsi" w:hAnsiTheme="majorHAnsi"/>
                <w:color w:val="333333"/>
                <w:sz w:val="16"/>
                <w:szCs w:val="16"/>
                <w:lang w:eastAsia="en-GB"/>
              </w:rPr>
              <w:t>AniPlan</w:t>
            </w:r>
            <w:proofErr w:type="spellEnd"/>
            <w:r w:rsidRPr="00476945">
              <w:rPr>
                <w:rFonts w:asciiTheme="majorHAnsi" w:hAnsiTheme="majorHAnsi"/>
                <w:color w:val="333333"/>
                <w:sz w:val="16"/>
                <w:szCs w:val="16"/>
                <w:lang w:eastAsia="en-GB"/>
              </w:rPr>
              <w:t>.</w:t>
            </w:r>
          </w:p>
          <w:p w14:paraId="2E6DC668" w14:textId="77777777" w:rsidR="00476945" w:rsidRPr="00476945" w:rsidRDefault="00476945">
            <w:pPr>
              <w:shd w:val="clear" w:color="auto" w:fill="FFFFFF"/>
              <w:spacing w:after="6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3.2</w:t>
            </w:r>
            <w:r w:rsidRPr="00476945">
              <w:rPr>
                <w:rFonts w:asciiTheme="majorHAnsi" w:hAnsiTheme="majorHAnsi"/>
                <w:color w:val="333333"/>
                <w:sz w:val="16"/>
                <w:szCs w:val="16"/>
                <w:lang w:eastAsia="en-GB"/>
              </w:rPr>
              <w:tab/>
              <w:t xml:space="preserve">Med </w:t>
            </w:r>
            <w:proofErr w:type="spellStart"/>
            <w:r w:rsidRPr="00476945">
              <w:rPr>
                <w:rFonts w:asciiTheme="majorHAnsi" w:hAnsiTheme="majorHAnsi"/>
                <w:color w:val="333333"/>
                <w:sz w:val="16"/>
                <w:szCs w:val="16"/>
                <w:lang w:eastAsia="en-GB"/>
              </w:rPr>
              <w:t>forbehold</w:t>
            </w:r>
            <w:proofErr w:type="spellEnd"/>
            <w:r w:rsidRPr="00476945">
              <w:rPr>
                <w:rFonts w:asciiTheme="majorHAnsi" w:hAnsiTheme="majorHAnsi"/>
                <w:color w:val="333333"/>
                <w:sz w:val="16"/>
                <w:szCs w:val="16"/>
                <w:lang w:eastAsia="en-GB"/>
              </w:rPr>
              <w:t xml:space="preserve"> for dit </w:t>
            </w:r>
            <w:proofErr w:type="spellStart"/>
            <w:r w:rsidRPr="00476945">
              <w:rPr>
                <w:rFonts w:asciiTheme="majorHAnsi" w:hAnsiTheme="majorHAnsi"/>
                <w:color w:val="333333"/>
                <w:sz w:val="16"/>
                <w:szCs w:val="16"/>
                <w:lang w:eastAsia="en-GB"/>
              </w:rPr>
              <w:t>samtykke</w:t>
            </w:r>
            <w:proofErr w:type="spellEnd"/>
            <w:r w:rsidRPr="00476945">
              <w:rPr>
                <w:rFonts w:asciiTheme="majorHAnsi" w:hAnsiTheme="majorHAnsi"/>
                <w:color w:val="333333"/>
                <w:sz w:val="16"/>
                <w:szCs w:val="16"/>
                <w:lang w:eastAsia="en-GB"/>
              </w:rPr>
              <w:t xml:space="preserve"> kan vi </w:t>
            </w:r>
            <w:proofErr w:type="spellStart"/>
            <w:r w:rsidRPr="00476945">
              <w:rPr>
                <w:rFonts w:asciiTheme="majorHAnsi" w:hAnsiTheme="majorHAnsi"/>
                <w:color w:val="333333"/>
                <w:sz w:val="16"/>
                <w:szCs w:val="16"/>
                <w:lang w:eastAsia="en-GB"/>
              </w:rPr>
              <w:t>også</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dele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w:t>
            </w:r>
            <w:proofErr w:type="spellStart"/>
            <w:r w:rsidRPr="00476945">
              <w:rPr>
                <w:rFonts w:asciiTheme="majorHAnsi" w:hAnsiTheme="majorHAnsi"/>
                <w:color w:val="333333"/>
                <w:sz w:val="16"/>
                <w:szCs w:val="16"/>
                <w:lang w:eastAsia="en-GB"/>
              </w:rPr>
              <w:t>eksklusiv</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betalingsoplysninger</w:t>
            </w:r>
            <w:proofErr w:type="spellEnd"/>
            <w:r w:rsidRPr="00476945">
              <w:rPr>
                <w:rFonts w:asciiTheme="majorHAnsi" w:hAnsiTheme="majorHAnsi"/>
                <w:color w:val="333333"/>
                <w:sz w:val="16"/>
                <w:szCs w:val="16"/>
                <w:lang w:eastAsia="en-GB"/>
              </w:rPr>
              <w:t xml:space="preserve">) med andre tredjeparter, </w:t>
            </w:r>
            <w:proofErr w:type="spellStart"/>
            <w:r w:rsidRPr="00476945">
              <w:rPr>
                <w:rFonts w:asciiTheme="majorHAnsi" w:hAnsiTheme="majorHAnsi"/>
                <w:color w:val="333333"/>
                <w:sz w:val="16"/>
                <w:szCs w:val="16"/>
                <w:lang w:eastAsia="en-GB"/>
              </w:rPr>
              <w:t>der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tilbyder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deres</w:t>
            </w:r>
            <w:proofErr w:type="spellEnd"/>
            <w:r w:rsidRPr="00476945">
              <w:rPr>
                <w:rFonts w:asciiTheme="majorHAnsi" w:hAnsiTheme="majorHAnsi"/>
                <w:color w:val="333333"/>
                <w:sz w:val="16"/>
                <w:szCs w:val="16"/>
                <w:lang w:eastAsia="en-GB"/>
              </w:rPr>
              <w:t xml:space="preserve"> egne produkter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tjenester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adskilt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fra</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AniPlan</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andre </w:t>
            </w:r>
            <w:proofErr w:type="spellStart"/>
            <w:r w:rsidRPr="00476945">
              <w:rPr>
                <w:rFonts w:asciiTheme="majorHAnsi" w:hAnsiTheme="majorHAnsi"/>
                <w:color w:val="333333"/>
                <w:sz w:val="16"/>
                <w:szCs w:val="16"/>
                <w:lang w:eastAsia="en-GB"/>
              </w:rPr>
              <w:t>VetFamily</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tjenester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produkter, med </w:t>
            </w:r>
            <w:proofErr w:type="spellStart"/>
            <w:r w:rsidRPr="00476945">
              <w:rPr>
                <w:rFonts w:asciiTheme="majorHAnsi" w:hAnsiTheme="majorHAnsi"/>
                <w:color w:val="333333"/>
                <w:sz w:val="16"/>
                <w:szCs w:val="16"/>
                <w:lang w:eastAsia="en-GB"/>
              </w:rPr>
              <w:t>henblik</w:t>
            </w:r>
            <w:proofErr w:type="spellEnd"/>
            <w:r w:rsidRPr="00476945">
              <w:rPr>
                <w:rFonts w:asciiTheme="majorHAnsi" w:hAnsiTheme="majorHAnsi"/>
                <w:color w:val="333333"/>
                <w:sz w:val="16"/>
                <w:szCs w:val="16"/>
                <w:lang w:eastAsia="en-GB"/>
              </w:rPr>
              <w:t xml:space="preserve"> på at </w:t>
            </w:r>
            <w:proofErr w:type="spellStart"/>
            <w:r w:rsidRPr="00476945">
              <w:rPr>
                <w:rFonts w:asciiTheme="majorHAnsi" w:hAnsiTheme="majorHAnsi"/>
                <w:color w:val="333333"/>
                <w:sz w:val="16"/>
                <w:szCs w:val="16"/>
                <w:lang w:eastAsia="en-GB"/>
              </w:rPr>
              <w:t>skabe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merværdi</w:t>
            </w:r>
            <w:proofErr w:type="spellEnd"/>
            <w:r w:rsidRPr="00476945">
              <w:rPr>
                <w:rFonts w:asciiTheme="majorHAnsi" w:hAnsiTheme="majorHAnsi"/>
                <w:color w:val="333333"/>
                <w:sz w:val="16"/>
                <w:szCs w:val="16"/>
                <w:lang w:eastAsia="en-GB"/>
              </w:rPr>
              <w:t xml:space="preserve"> for dig (såsom </w:t>
            </w:r>
            <w:proofErr w:type="spellStart"/>
            <w:r w:rsidRPr="00476945">
              <w:rPr>
                <w:rFonts w:asciiTheme="majorHAnsi" w:hAnsiTheme="majorHAnsi"/>
                <w:color w:val="333333"/>
                <w:sz w:val="16"/>
                <w:szCs w:val="16"/>
                <w:lang w:eastAsia="en-GB"/>
              </w:rPr>
              <w:t>forsikringsselskaber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Sådanne</w:t>
            </w:r>
            <w:proofErr w:type="spellEnd"/>
            <w:r w:rsidRPr="00476945">
              <w:rPr>
                <w:rFonts w:asciiTheme="majorHAnsi" w:hAnsiTheme="majorHAnsi"/>
                <w:color w:val="333333"/>
                <w:sz w:val="16"/>
                <w:szCs w:val="16"/>
                <w:lang w:eastAsia="en-GB"/>
              </w:rPr>
              <w:t xml:space="preserve"> tredjeparter kan </w:t>
            </w:r>
            <w:proofErr w:type="spellStart"/>
            <w:r w:rsidRPr="00476945">
              <w:rPr>
                <w:rFonts w:asciiTheme="majorHAnsi" w:hAnsiTheme="majorHAnsi"/>
                <w:color w:val="333333"/>
                <w:sz w:val="16"/>
                <w:szCs w:val="16"/>
                <w:lang w:eastAsia="en-GB"/>
              </w:rPr>
              <w:t>bruge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direkte </w:t>
            </w:r>
            <w:proofErr w:type="spellStart"/>
            <w:r w:rsidRPr="00476945">
              <w:rPr>
                <w:rFonts w:asciiTheme="majorHAnsi" w:hAnsiTheme="majorHAnsi"/>
                <w:color w:val="333333"/>
                <w:sz w:val="16"/>
                <w:szCs w:val="16"/>
                <w:lang w:eastAsia="en-GB"/>
              </w:rPr>
              <w:t>markedsføring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herunder</w:t>
            </w:r>
            <w:proofErr w:type="spellEnd"/>
            <w:r w:rsidRPr="00476945">
              <w:rPr>
                <w:rFonts w:asciiTheme="majorHAnsi" w:hAnsiTheme="majorHAnsi"/>
                <w:color w:val="333333"/>
                <w:sz w:val="16"/>
                <w:szCs w:val="16"/>
                <w:lang w:eastAsia="en-GB"/>
              </w:rPr>
              <w:t xml:space="preserve"> direkte elektronisk </w:t>
            </w:r>
            <w:proofErr w:type="spellStart"/>
            <w:r w:rsidRPr="00476945">
              <w:rPr>
                <w:rFonts w:asciiTheme="majorHAnsi" w:hAnsiTheme="majorHAnsi"/>
                <w:color w:val="333333"/>
                <w:sz w:val="16"/>
                <w:szCs w:val="16"/>
                <w:lang w:eastAsia="en-GB"/>
              </w:rPr>
              <w:t>markedsføring</w:t>
            </w:r>
            <w:proofErr w:type="spellEnd"/>
            <w:r w:rsidRPr="00476945">
              <w:rPr>
                <w:rFonts w:asciiTheme="majorHAnsi" w:hAnsiTheme="majorHAnsi"/>
                <w:color w:val="333333"/>
                <w:sz w:val="16"/>
                <w:szCs w:val="16"/>
                <w:lang w:eastAsia="en-GB"/>
              </w:rPr>
              <w:t xml:space="preserve"> (for </w:t>
            </w:r>
            <w:proofErr w:type="spellStart"/>
            <w:r w:rsidRPr="00476945">
              <w:rPr>
                <w:rFonts w:asciiTheme="majorHAnsi" w:hAnsiTheme="majorHAnsi"/>
                <w:color w:val="333333"/>
                <w:sz w:val="16"/>
                <w:szCs w:val="16"/>
                <w:lang w:eastAsia="en-GB"/>
              </w:rPr>
              <w:t>eksempel</w:t>
            </w:r>
            <w:proofErr w:type="spellEnd"/>
            <w:r w:rsidRPr="00476945">
              <w:rPr>
                <w:rFonts w:asciiTheme="majorHAnsi" w:hAnsiTheme="majorHAnsi"/>
                <w:color w:val="333333"/>
                <w:sz w:val="16"/>
                <w:szCs w:val="16"/>
                <w:lang w:eastAsia="en-GB"/>
              </w:rPr>
              <w:t xml:space="preserve"> kontakte dig med </w:t>
            </w:r>
            <w:proofErr w:type="spellStart"/>
            <w:r w:rsidRPr="00476945">
              <w:rPr>
                <w:rFonts w:asciiTheme="majorHAnsi" w:hAnsiTheme="majorHAnsi"/>
                <w:color w:val="333333"/>
                <w:sz w:val="16"/>
                <w:szCs w:val="16"/>
                <w:lang w:eastAsia="en-GB"/>
              </w:rPr>
              <w:t>tilbud</w:t>
            </w:r>
            <w:proofErr w:type="spellEnd"/>
            <w:r w:rsidRPr="00476945">
              <w:rPr>
                <w:rFonts w:asciiTheme="majorHAnsi" w:hAnsiTheme="majorHAnsi"/>
                <w:color w:val="333333"/>
                <w:sz w:val="16"/>
                <w:szCs w:val="16"/>
                <w:lang w:eastAsia="en-GB"/>
              </w:rPr>
              <w:t xml:space="preserve"> via e-mail, sms eller telefon). Ved at underskrive denne Persondatapolitik </w:t>
            </w:r>
            <w:proofErr w:type="spellStart"/>
            <w:r w:rsidRPr="00476945">
              <w:rPr>
                <w:rFonts w:asciiTheme="majorHAnsi" w:hAnsiTheme="majorHAnsi"/>
                <w:color w:val="333333"/>
                <w:sz w:val="16"/>
                <w:szCs w:val="16"/>
                <w:lang w:eastAsia="en-GB"/>
              </w:rPr>
              <w:t>samtykker</w:t>
            </w:r>
            <w:proofErr w:type="spellEnd"/>
            <w:r w:rsidRPr="00476945">
              <w:rPr>
                <w:rFonts w:asciiTheme="majorHAnsi" w:hAnsiTheme="majorHAnsi"/>
                <w:color w:val="333333"/>
                <w:sz w:val="16"/>
                <w:szCs w:val="16"/>
                <w:lang w:eastAsia="en-GB"/>
              </w:rPr>
              <w:t xml:space="preserve"> du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en sådan </w:t>
            </w:r>
            <w:proofErr w:type="spellStart"/>
            <w:r w:rsidRPr="00476945">
              <w:rPr>
                <w:rFonts w:asciiTheme="majorHAnsi" w:hAnsiTheme="majorHAnsi"/>
                <w:color w:val="333333"/>
                <w:sz w:val="16"/>
                <w:szCs w:val="16"/>
                <w:lang w:eastAsia="en-GB"/>
              </w:rPr>
              <w:t>videregivelse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behandling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data. </w:t>
            </w:r>
            <w:proofErr w:type="spellStart"/>
            <w:r w:rsidRPr="00476945">
              <w:rPr>
                <w:rFonts w:asciiTheme="majorHAnsi" w:hAnsiTheme="majorHAnsi"/>
                <w:color w:val="333333"/>
                <w:sz w:val="16"/>
                <w:szCs w:val="16"/>
                <w:lang w:eastAsia="en-GB"/>
              </w:rPr>
              <w:t>VetFamily</w:t>
            </w:r>
            <w:proofErr w:type="spellEnd"/>
            <w:r w:rsidRPr="00476945">
              <w:rPr>
                <w:rFonts w:asciiTheme="majorHAnsi" w:hAnsiTheme="majorHAnsi"/>
                <w:color w:val="333333"/>
                <w:sz w:val="16"/>
                <w:szCs w:val="16"/>
                <w:lang w:eastAsia="en-GB"/>
              </w:rPr>
              <w:t xml:space="preserve"> er </w:t>
            </w:r>
            <w:proofErr w:type="spellStart"/>
            <w:r w:rsidRPr="00476945">
              <w:rPr>
                <w:rFonts w:asciiTheme="majorHAnsi" w:hAnsiTheme="majorHAnsi"/>
                <w:color w:val="333333"/>
                <w:sz w:val="16"/>
                <w:szCs w:val="16"/>
                <w:lang w:eastAsia="en-GB"/>
              </w:rPr>
              <w:t>ikke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ansvarlig</w:t>
            </w:r>
            <w:proofErr w:type="spellEnd"/>
            <w:r w:rsidRPr="00476945">
              <w:rPr>
                <w:rFonts w:asciiTheme="majorHAnsi" w:hAnsiTheme="majorHAnsi"/>
                <w:color w:val="333333"/>
                <w:sz w:val="16"/>
                <w:szCs w:val="16"/>
                <w:lang w:eastAsia="en-GB"/>
              </w:rPr>
              <w:t xml:space="preserve"> for tredjeparters behandling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w:t>
            </w:r>
          </w:p>
          <w:p w14:paraId="4461487E" w14:textId="77777777" w:rsidR="00476945" w:rsidRPr="00476945" w:rsidRDefault="00476945">
            <w:pPr>
              <w:shd w:val="clear" w:color="auto" w:fill="FFFFFF"/>
              <w:spacing w:after="6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3.3</w:t>
            </w:r>
            <w:r w:rsidRPr="00476945">
              <w:rPr>
                <w:rFonts w:asciiTheme="majorHAnsi" w:hAnsiTheme="majorHAnsi"/>
                <w:color w:val="333333"/>
                <w:sz w:val="16"/>
                <w:szCs w:val="16"/>
                <w:lang w:eastAsia="en-GB"/>
              </w:rPr>
              <w:tab/>
              <w:t xml:space="preserve">Dine persondata vil </w:t>
            </w:r>
            <w:proofErr w:type="spellStart"/>
            <w:r w:rsidRPr="00476945">
              <w:rPr>
                <w:rFonts w:asciiTheme="majorHAnsi" w:hAnsiTheme="majorHAnsi"/>
                <w:color w:val="333333"/>
                <w:sz w:val="16"/>
                <w:szCs w:val="16"/>
                <w:lang w:eastAsia="en-GB"/>
              </w:rPr>
              <w:t>ikke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blive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overført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et land </w:t>
            </w:r>
            <w:proofErr w:type="spellStart"/>
            <w:r w:rsidRPr="00476945">
              <w:rPr>
                <w:rFonts w:asciiTheme="majorHAnsi" w:hAnsiTheme="majorHAnsi"/>
                <w:color w:val="333333"/>
                <w:sz w:val="16"/>
                <w:szCs w:val="16"/>
                <w:lang w:eastAsia="en-GB"/>
              </w:rPr>
              <w:t>uden</w:t>
            </w:r>
            <w:proofErr w:type="spellEnd"/>
            <w:r w:rsidRPr="00476945">
              <w:rPr>
                <w:rFonts w:asciiTheme="majorHAnsi" w:hAnsiTheme="majorHAnsi"/>
                <w:color w:val="333333"/>
                <w:sz w:val="16"/>
                <w:szCs w:val="16"/>
                <w:lang w:eastAsia="en-GB"/>
              </w:rPr>
              <w:t xml:space="preserve"> for EU/EØS.</w:t>
            </w:r>
          </w:p>
          <w:p w14:paraId="6326D2E7" w14:textId="77777777" w:rsidR="00476945" w:rsidRPr="00476945" w:rsidRDefault="00476945" w:rsidP="00476945">
            <w:pPr>
              <w:numPr>
                <w:ilvl w:val="0"/>
                <w:numId w:val="4"/>
              </w:numPr>
              <w:shd w:val="clear" w:color="auto" w:fill="FFFFFF"/>
              <w:spacing w:before="100" w:beforeAutospacing="1" w:after="144"/>
              <w:ind w:left="465" w:hanging="465"/>
              <w:rPr>
                <w:rFonts w:asciiTheme="majorHAnsi" w:hAnsiTheme="majorHAnsi"/>
                <w:b/>
                <w:bCs/>
                <w:color w:val="333333"/>
                <w:sz w:val="16"/>
                <w:szCs w:val="16"/>
                <w:lang w:eastAsia="en-GB"/>
              </w:rPr>
            </w:pPr>
            <w:r w:rsidRPr="00476945">
              <w:rPr>
                <w:rFonts w:asciiTheme="majorHAnsi" w:hAnsiTheme="majorHAnsi"/>
                <w:b/>
                <w:bCs/>
                <w:color w:val="333333"/>
                <w:sz w:val="16"/>
                <w:szCs w:val="16"/>
                <w:lang w:eastAsia="en-GB"/>
              </w:rPr>
              <w:t>DINE RETTIGHEDER OG HVORDAN DU KONTAKTER OS</w:t>
            </w:r>
          </w:p>
          <w:p w14:paraId="6375CC8B" w14:textId="77777777" w:rsidR="00476945" w:rsidRPr="00476945" w:rsidRDefault="00476945">
            <w:pPr>
              <w:shd w:val="clear" w:color="auto" w:fill="FFFFFF"/>
              <w:spacing w:after="6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4.1</w:t>
            </w:r>
            <w:r w:rsidRPr="00476945">
              <w:rPr>
                <w:rFonts w:asciiTheme="majorHAnsi" w:hAnsiTheme="majorHAnsi"/>
                <w:color w:val="333333"/>
                <w:sz w:val="16"/>
                <w:szCs w:val="16"/>
                <w:lang w:eastAsia="en-GB"/>
              </w:rPr>
              <w:tab/>
            </w:r>
            <w:proofErr w:type="spellStart"/>
            <w:r w:rsidRPr="00476945">
              <w:rPr>
                <w:rFonts w:asciiTheme="majorHAnsi" w:hAnsiTheme="majorHAnsi"/>
                <w:color w:val="333333"/>
                <w:sz w:val="16"/>
                <w:szCs w:val="16"/>
                <w:lang w:eastAsia="en-GB"/>
              </w:rPr>
              <w:t>Klinikken</w:t>
            </w:r>
            <w:proofErr w:type="spellEnd"/>
            <w:r w:rsidRPr="00476945">
              <w:rPr>
                <w:rFonts w:asciiTheme="majorHAnsi" w:hAnsiTheme="majorHAnsi"/>
                <w:color w:val="333333"/>
                <w:sz w:val="16"/>
                <w:szCs w:val="16"/>
                <w:lang w:eastAsia="en-GB"/>
              </w:rPr>
              <w:t xml:space="preserve">, som du benytter, er den </w:t>
            </w:r>
            <w:proofErr w:type="spellStart"/>
            <w:r w:rsidRPr="00476945">
              <w:rPr>
                <w:rFonts w:asciiTheme="majorHAnsi" w:hAnsiTheme="majorHAnsi"/>
                <w:color w:val="333333"/>
                <w:sz w:val="16"/>
                <w:szCs w:val="16"/>
                <w:lang w:eastAsia="en-GB"/>
              </w:rPr>
              <w:t>enhed</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der</w:t>
            </w:r>
            <w:proofErr w:type="spellEnd"/>
            <w:r w:rsidRPr="00476945">
              <w:rPr>
                <w:rFonts w:asciiTheme="majorHAnsi" w:hAnsiTheme="majorHAnsi"/>
                <w:color w:val="333333"/>
                <w:sz w:val="16"/>
                <w:szCs w:val="16"/>
                <w:lang w:eastAsia="en-GB"/>
              </w:rPr>
              <w:t xml:space="preserve"> er </w:t>
            </w:r>
            <w:proofErr w:type="spellStart"/>
            <w:r w:rsidRPr="00476945">
              <w:rPr>
                <w:rFonts w:asciiTheme="majorHAnsi" w:hAnsiTheme="majorHAnsi"/>
                <w:color w:val="333333"/>
                <w:sz w:val="16"/>
                <w:szCs w:val="16"/>
                <w:lang w:eastAsia="en-GB"/>
              </w:rPr>
              <w:t>ansvarlig</w:t>
            </w:r>
            <w:proofErr w:type="spellEnd"/>
            <w:r w:rsidRPr="00476945">
              <w:rPr>
                <w:rFonts w:asciiTheme="majorHAnsi" w:hAnsiTheme="majorHAnsi"/>
                <w:color w:val="333333"/>
                <w:sz w:val="16"/>
                <w:szCs w:val="16"/>
                <w:lang w:eastAsia="en-GB"/>
              </w:rPr>
              <w:t xml:space="preserve"> for behandlingen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i </w:t>
            </w:r>
            <w:proofErr w:type="spellStart"/>
            <w:r w:rsidRPr="00476945">
              <w:rPr>
                <w:rFonts w:asciiTheme="majorHAnsi" w:hAnsiTheme="majorHAnsi"/>
                <w:color w:val="333333"/>
                <w:sz w:val="16"/>
                <w:szCs w:val="16"/>
                <w:lang w:eastAsia="en-GB"/>
              </w:rPr>
              <w:t>forbindelse</w:t>
            </w:r>
            <w:proofErr w:type="spellEnd"/>
            <w:r w:rsidRPr="00476945">
              <w:rPr>
                <w:rFonts w:asciiTheme="majorHAnsi" w:hAnsiTheme="majorHAnsi"/>
                <w:color w:val="333333"/>
                <w:sz w:val="16"/>
                <w:szCs w:val="16"/>
                <w:lang w:eastAsia="en-GB"/>
              </w:rPr>
              <w:t xml:space="preserve"> med </w:t>
            </w:r>
            <w:proofErr w:type="spellStart"/>
            <w:r w:rsidRPr="00476945">
              <w:rPr>
                <w:rFonts w:asciiTheme="majorHAnsi" w:hAnsiTheme="majorHAnsi"/>
                <w:color w:val="333333"/>
                <w:sz w:val="16"/>
                <w:szCs w:val="16"/>
                <w:lang w:eastAsia="en-GB"/>
              </w:rPr>
              <w:t>AniPlan</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VetFamily</w:t>
            </w:r>
            <w:proofErr w:type="spellEnd"/>
            <w:r w:rsidRPr="00476945">
              <w:rPr>
                <w:rFonts w:asciiTheme="majorHAnsi" w:hAnsiTheme="majorHAnsi"/>
                <w:color w:val="333333"/>
                <w:sz w:val="16"/>
                <w:szCs w:val="16"/>
                <w:lang w:eastAsia="en-GB"/>
              </w:rPr>
              <w:t xml:space="preserve"> er </w:t>
            </w:r>
            <w:proofErr w:type="spellStart"/>
            <w:r w:rsidRPr="00476945">
              <w:rPr>
                <w:rFonts w:asciiTheme="majorHAnsi" w:hAnsiTheme="majorHAnsi"/>
                <w:color w:val="333333"/>
                <w:sz w:val="16"/>
                <w:szCs w:val="16"/>
                <w:lang w:eastAsia="en-GB"/>
              </w:rPr>
              <w:t>ansvarlig</w:t>
            </w:r>
            <w:proofErr w:type="spellEnd"/>
            <w:r w:rsidRPr="00476945">
              <w:rPr>
                <w:rFonts w:asciiTheme="majorHAnsi" w:hAnsiTheme="majorHAnsi"/>
                <w:color w:val="333333"/>
                <w:sz w:val="16"/>
                <w:szCs w:val="16"/>
                <w:lang w:eastAsia="en-GB"/>
              </w:rPr>
              <w:t xml:space="preserve"> for behandlingen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når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data </w:t>
            </w:r>
            <w:proofErr w:type="spellStart"/>
            <w:r w:rsidRPr="00476945">
              <w:rPr>
                <w:rFonts w:asciiTheme="majorHAnsi" w:hAnsiTheme="majorHAnsi"/>
                <w:color w:val="333333"/>
                <w:sz w:val="16"/>
                <w:szCs w:val="16"/>
                <w:lang w:eastAsia="en-GB"/>
              </w:rPr>
              <w:t>bruges</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at </w:t>
            </w:r>
            <w:proofErr w:type="spellStart"/>
            <w:r w:rsidRPr="00476945">
              <w:rPr>
                <w:rFonts w:asciiTheme="majorHAnsi" w:hAnsiTheme="majorHAnsi"/>
                <w:color w:val="333333"/>
                <w:sz w:val="16"/>
                <w:szCs w:val="16"/>
                <w:lang w:eastAsia="en-GB"/>
              </w:rPr>
              <w:t>lette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betalingsadministrationen</w:t>
            </w:r>
            <w:proofErr w:type="spellEnd"/>
            <w:r w:rsidRPr="00476945">
              <w:rPr>
                <w:rFonts w:asciiTheme="majorHAnsi" w:hAnsiTheme="majorHAnsi"/>
                <w:color w:val="333333"/>
                <w:sz w:val="16"/>
                <w:szCs w:val="16"/>
                <w:lang w:eastAsia="en-GB"/>
              </w:rPr>
              <w:t xml:space="preserve">, når du </w:t>
            </w:r>
            <w:proofErr w:type="spellStart"/>
            <w:r w:rsidRPr="00476945">
              <w:rPr>
                <w:rFonts w:asciiTheme="majorHAnsi" w:hAnsiTheme="majorHAnsi"/>
                <w:color w:val="333333"/>
                <w:sz w:val="16"/>
                <w:szCs w:val="16"/>
                <w:lang w:eastAsia="en-GB"/>
              </w:rPr>
              <w:t>modtager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skræddersyede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tilbud</w:t>
            </w:r>
            <w:proofErr w:type="spellEnd"/>
            <w:r w:rsidRPr="00476945">
              <w:rPr>
                <w:rFonts w:asciiTheme="majorHAnsi" w:hAnsiTheme="majorHAnsi"/>
                <w:color w:val="333333"/>
                <w:sz w:val="16"/>
                <w:szCs w:val="16"/>
                <w:lang w:eastAsia="en-GB"/>
              </w:rPr>
              <w:t xml:space="preserve"> eller direkte </w:t>
            </w:r>
            <w:proofErr w:type="spellStart"/>
            <w:r w:rsidRPr="00476945">
              <w:rPr>
                <w:rFonts w:asciiTheme="majorHAnsi" w:hAnsiTheme="majorHAnsi"/>
                <w:color w:val="333333"/>
                <w:sz w:val="16"/>
                <w:szCs w:val="16"/>
                <w:lang w:eastAsia="en-GB"/>
              </w:rPr>
              <w:t>markedsføring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sendt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VetFamily</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for </w:t>
            </w:r>
            <w:proofErr w:type="spellStart"/>
            <w:r w:rsidRPr="00476945">
              <w:rPr>
                <w:rFonts w:asciiTheme="majorHAnsi" w:hAnsiTheme="majorHAnsi"/>
                <w:color w:val="333333"/>
                <w:sz w:val="16"/>
                <w:szCs w:val="16"/>
                <w:lang w:eastAsia="en-GB"/>
              </w:rPr>
              <w:t>enhver</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videregivelse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tredjemand</w:t>
            </w:r>
            <w:proofErr w:type="spellEnd"/>
            <w:r w:rsidRPr="00476945">
              <w:rPr>
                <w:rFonts w:asciiTheme="majorHAnsi" w:hAnsiTheme="majorHAnsi"/>
                <w:color w:val="333333"/>
                <w:sz w:val="16"/>
                <w:szCs w:val="16"/>
                <w:lang w:eastAsia="en-GB"/>
              </w:rPr>
              <w:t>.</w:t>
            </w:r>
          </w:p>
          <w:p w14:paraId="3934EE87" w14:textId="77777777" w:rsidR="00476945" w:rsidRPr="00476945" w:rsidRDefault="00476945">
            <w:pPr>
              <w:shd w:val="clear" w:color="auto" w:fill="FFFFFF"/>
              <w:spacing w:after="6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4.2</w:t>
            </w:r>
            <w:r w:rsidRPr="00476945">
              <w:rPr>
                <w:rFonts w:asciiTheme="majorHAnsi" w:hAnsiTheme="majorHAnsi"/>
                <w:color w:val="333333"/>
                <w:sz w:val="16"/>
                <w:szCs w:val="16"/>
                <w:lang w:eastAsia="en-GB"/>
              </w:rPr>
              <w:tab/>
              <w:t xml:space="preserve">Du har </w:t>
            </w:r>
            <w:proofErr w:type="spellStart"/>
            <w:r w:rsidRPr="00476945">
              <w:rPr>
                <w:rFonts w:asciiTheme="majorHAnsi" w:hAnsiTheme="majorHAnsi"/>
                <w:color w:val="333333"/>
                <w:sz w:val="16"/>
                <w:szCs w:val="16"/>
                <w:lang w:eastAsia="en-GB"/>
              </w:rPr>
              <w:t>ret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at få </w:t>
            </w:r>
            <w:proofErr w:type="spellStart"/>
            <w:r w:rsidRPr="00476945">
              <w:rPr>
                <w:rFonts w:asciiTheme="majorHAnsi" w:hAnsiTheme="majorHAnsi"/>
                <w:color w:val="333333"/>
                <w:sz w:val="16"/>
                <w:szCs w:val="16"/>
                <w:lang w:eastAsia="en-GB"/>
              </w:rPr>
              <w:t>adgang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berigtige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anmode</w:t>
            </w:r>
            <w:proofErr w:type="spellEnd"/>
            <w:r w:rsidRPr="00476945">
              <w:rPr>
                <w:rFonts w:asciiTheme="majorHAnsi" w:hAnsiTheme="majorHAnsi"/>
                <w:color w:val="333333"/>
                <w:sz w:val="16"/>
                <w:szCs w:val="16"/>
                <w:lang w:eastAsia="en-GB"/>
              </w:rPr>
              <w:t xml:space="preserve"> om </w:t>
            </w:r>
            <w:proofErr w:type="spellStart"/>
            <w:r w:rsidRPr="00476945">
              <w:rPr>
                <w:rFonts w:asciiTheme="majorHAnsi" w:hAnsiTheme="majorHAnsi"/>
                <w:color w:val="333333"/>
                <w:sz w:val="16"/>
                <w:szCs w:val="16"/>
                <w:lang w:eastAsia="en-GB"/>
              </w:rPr>
              <w:t>blokering</w:t>
            </w:r>
            <w:proofErr w:type="spellEnd"/>
            <w:r w:rsidRPr="00476945">
              <w:rPr>
                <w:rFonts w:asciiTheme="majorHAnsi" w:hAnsiTheme="majorHAnsi"/>
                <w:color w:val="333333"/>
                <w:sz w:val="16"/>
                <w:szCs w:val="16"/>
                <w:lang w:eastAsia="en-GB"/>
              </w:rPr>
              <w:t xml:space="preserve"> eller </w:t>
            </w:r>
            <w:proofErr w:type="spellStart"/>
            <w:r w:rsidRPr="00476945">
              <w:rPr>
                <w:rFonts w:asciiTheme="majorHAnsi" w:hAnsiTheme="majorHAnsi"/>
                <w:color w:val="333333"/>
                <w:sz w:val="16"/>
                <w:szCs w:val="16"/>
                <w:lang w:eastAsia="en-GB"/>
              </w:rPr>
              <w:t>sletning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Du har </w:t>
            </w:r>
            <w:proofErr w:type="spellStart"/>
            <w:r w:rsidRPr="00476945">
              <w:rPr>
                <w:rFonts w:asciiTheme="majorHAnsi" w:hAnsiTheme="majorHAnsi"/>
                <w:color w:val="333333"/>
                <w:sz w:val="16"/>
                <w:szCs w:val="16"/>
                <w:lang w:eastAsia="en-GB"/>
              </w:rPr>
              <w:t>også</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ret</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at </w:t>
            </w:r>
            <w:proofErr w:type="spellStart"/>
            <w:r w:rsidRPr="00476945">
              <w:rPr>
                <w:rFonts w:asciiTheme="majorHAnsi" w:hAnsiTheme="majorHAnsi"/>
                <w:color w:val="333333"/>
                <w:sz w:val="16"/>
                <w:szCs w:val="16"/>
                <w:lang w:eastAsia="en-GB"/>
              </w:rPr>
              <w:t>gøre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indsigelse</w:t>
            </w:r>
            <w:proofErr w:type="spellEnd"/>
            <w:r w:rsidRPr="00476945">
              <w:rPr>
                <w:rFonts w:asciiTheme="majorHAnsi" w:hAnsiTheme="majorHAnsi"/>
                <w:color w:val="333333"/>
                <w:sz w:val="16"/>
                <w:szCs w:val="16"/>
                <w:lang w:eastAsia="en-GB"/>
              </w:rPr>
              <w:t xml:space="preserve"> mod behandlingen </w:t>
            </w:r>
            <w:proofErr w:type="spellStart"/>
            <w:r w:rsidRPr="00476945">
              <w:rPr>
                <w:rFonts w:asciiTheme="majorHAnsi" w:hAnsiTheme="majorHAnsi"/>
                <w:color w:val="333333"/>
                <w:sz w:val="16"/>
                <w:szCs w:val="16"/>
                <w:lang w:eastAsia="en-GB"/>
              </w:rPr>
              <w:t>af</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persondata </w:t>
            </w:r>
            <w:proofErr w:type="spellStart"/>
            <w:r w:rsidRPr="00476945">
              <w:rPr>
                <w:rFonts w:asciiTheme="majorHAnsi" w:hAnsiTheme="majorHAnsi"/>
                <w:color w:val="333333"/>
                <w:sz w:val="16"/>
                <w:szCs w:val="16"/>
                <w:lang w:eastAsia="en-GB"/>
              </w:rPr>
              <w:t>og</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at </w:t>
            </w:r>
            <w:proofErr w:type="spellStart"/>
            <w:r w:rsidRPr="00476945">
              <w:rPr>
                <w:rFonts w:asciiTheme="majorHAnsi" w:hAnsiTheme="majorHAnsi"/>
                <w:color w:val="333333"/>
                <w:sz w:val="16"/>
                <w:szCs w:val="16"/>
                <w:lang w:eastAsia="en-GB"/>
              </w:rPr>
              <w:t>trække</w:t>
            </w:r>
            <w:proofErr w:type="spellEnd"/>
            <w:r w:rsidRPr="00476945">
              <w:rPr>
                <w:rFonts w:asciiTheme="majorHAnsi" w:hAnsiTheme="majorHAnsi"/>
                <w:color w:val="333333"/>
                <w:sz w:val="16"/>
                <w:szCs w:val="16"/>
                <w:lang w:eastAsia="en-GB"/>
              </w:rPr>
              <w:t xml:space="preserve"> dit </w:t>
            </w:r>
            <w:proofErr w:type="spellStart"/>
            <w:r w:rsidRPr="00476945">
              <w:rPr>
                <w:rFonts w:asciiTheme="majorHAnsi" w:hAnsiTheme="majorHAnsi"/>
                <w:color w:val="333333"/>
                <w:sz w:val="16"/>
                <w:szCs w:val="16"/>
                <w:lang w:eastAsia="en-GB"/>
              </w:rPr>
              <w:t>samtykke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tilbage</w:t>
            </w:r>
            <w:proofErr w:type="spellEnd"/>
            <w:r w:rsidRPr="00476945">
              <w:rPr>
                <w:rFonts w:asciiTheme="majorHAnsi" w:hAnsiTheme="majorHAnsi"/>
                <w:color w:val="333333"/>
                <w:sz w:val="16"/>
                <w:szCs w:val="16"/>
                <w:lang w:eastAsia="en-GB"/>
              </w:rPr>
              <w:t>.</w:t>
            </w:r>
          </w:p>
          <w:p w14:paraId="3EAF7873" w14:textId="45B43C0F" w:rsidR="00476945" w:rsidRPr="00476945" w:rsidRDefault="00476945">
            <w:pPr>
              <w:shd w:val="clear" w:color="auto" w:fill="FFFFFF"/>
              <w:spacing w:after="60"/>
              <w:ind w:left="465" w:hanging="465"/>
              <w:jc w:val="both"/>
              <w:rPr>
                <w:rFonts w:asciiTheme="majorHAnsi" w:hAnsiTheme="majorHAnsi"/>
                <w:color w:val="333333"/>
                <w:sz w:val="16"/>
                <w:szCs w:val="16"/>
                <w:lang w:eastAsia="en-GB"/>
              </w:rPr>
            </w:pPr>
            <w:r w:rsidRPr="00476945">
              <w:rPr>
                <w:rFonts w:asciiTheme="majorHAnsi" w:hAnsiTheme="majorHAnsi"/>
                <w:color w:val="333333"/>
                <w:sz w:val="16"/>
                <w:szCs w:val="16"/>
                <w:lang w:eastAsia="en-GB"/>
              </w:rPr>
              <w:t>4.3</w:t>
            </w:r>
            <w:r w:rsidRPr="00476945">
              <w:rPr>
                <w:rFonts w:asciiTheme="majorHAnsi" w:hAnsiTheme="majorHAnsi"/>
                <w:color w:val="333333"/>
                <w:sz w:val="16"/>
                <w:szCs w:val="16"/>
                <w:lang w:eastAsia="en-GB"/>
              </w:rPr>
              <w:tab/>
            </w:r>
            <w:proofErr w:type="spellStart"/>
            <w:r w:rsidRPr="00476945">
              <w:rPr>
                <w:rFonts w:asciiTheme="majorHAnsi" w:hAnsiTheme="majorHAnsi"/>
                <w:color w:val="333333"/>
                <w:sz w:val="16"/>
                <w:szCs w:val="16"/>
                <w:lang w:eastAsia="en-GB"/>
              </w:rPr>
              <w:t>Hvis</w:t>
            </w:r>
            <w:proofErr w:type="spellEnd"/>
            <w:r w:rsidRPr="00476945">
              <w:rPr>
                <w:rFonts w:asciiTheme="majorHAnsi" w:hAnsiTheme="majorHAnsi"/>
                <w:color w:val="333333"/>
                <w:sz w:val="16"/>
                <w:szCs w:val="16"/>
                <w:lang w:eastAsia="en-GB"/>
              </w:rPr>
              <w:t xml:space="preserve"> du har </w:t>
            </w:r>
            <w:proofErr w:type="spellStart"/>
            <w:r w:rsidRPr="00476945">
              <w:rPr>
                <w:rFonts w:asciiTheme="majorHAnsi" w:hAnsiTheme="majorHAnsi"/>
                <w:color w:val="333333"/>
                <w:sz w:val="16"/>
                <w:szCs w:val="16"/>
                <w:lang w:eastAsia="en-GB"/>
              </w:rPr>
              <w:t>spørgsmål</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AniPlan</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hvordan</w:t>
            </w:r>
            <w:proofErr w:type="spellEnd"/>
            <w:r w:rsidRPr="00476945">
              <w:rPr>
                <w:rFonts w:asciiTheme="majorHAnsi" w:hAnsiTheme="majorHAnsi"/>
                <w:color w:val="333333"/>
                <w:sz w:val="16"/>
                <w:szCs w:val="16"/>
                <w:lang w:eastAsia="en-GB"/>
              </w:rPr>
              <w:t xml:space="preserve"> vi </w:t>
            </w:r>
            <w:proofErr w:type="spellStart"/>
            <w:r w:rsidRPr="00476945">
              <w:rPr>
                <w:rFonts w:asciiTheme="majorHAnsi" w:hAnsiTheme="majorHAnsi"/>
                <w:color w:val="333333"/>
                <w:sz w:val="16"/>
                <w:szCs w:val="16"/>
                <w:lang w:eastAsia="en-GB"/>
              </w:rPr>
              <w:t>behandler</w:t>
            </w:r>
            <w:proofErr w:type="spellEnd"/>
            <w:r w:rsidRPr="00476945">
              <w:rPr>
                <w:rFonts w:asciiTheme="majorHAnsi" w:hAnsiTheme="majorHAnsi"/>
                <w:color w:val="333333"/>
                <w:sz w:val="16"/>
                <w:szCs w:val="16"/>
                <w:lang w:eastAsia="en-GB"/>
              </w:rPr>
              <w:t xml:space="preserve"> persondata, eller </w:t>
            </w:r>
            <w:proofErr w:type="spellStart"/>
            <w:r w:rsidRPr="00476945">
              <w:rPr>
                <w:rFonts w:asciiTheme="majorHAnsi" w:hAnsiTheme="majorHAnsi"/>
                <w:color w:val="333333"/>
                <w:sz w:val="16"/>
                <w:szCs w:val="16"/>
                <w:lang w:eastAsia="en-GB"/>
              </w:rPr>
              <w:t>hvis</w:t>
            </w:r>
            <w:proofErr w:type="spellEnd"/>
            <w:r w:rsidRPr="00476945">
              <w:rPr>
                <w:rFonts w:asciiTheme="majorHAnsi" w:hAnsiTheme="majorHAnsi"/>
                <w:color w:val="333333"/>
                <w:sz w:val="16"/>
                <w:szCs w:val="16"/>
                <w:lang w:eastAsia="en-GB"/>
              </w:rPr>
              <w:t xml:space="preserve"> du </w:t>
            </w:r>
            <w:proofErr w:type="spellStart"/>
            <w:r w:rsidRPr="00476945">
              <w:rPr>
                <w:rFonts w:asciiTheme="majorHAnsi" w:hAnsiTheme="majorHAnsi"/>
                <w:color w:val="333333"/>
                <w:sz w:val="16"/>
                <w:szCs w:val="16"/>
                <w:lang w:eastAsia="en-GB"/>
              </w:rPr>
              <w:t>ønsker</w:t>
            </w:r>
            <w:proofErr w:type="spellEnd"/>
            <w:r w:rsidRPr="00476945">
              <w:rPr>
                <w:rFonts w:asciiTheme="majorHAnsi" w:hAnsiTheme="majorHAnsi"/>
                <w:color w:val="333333"/>
                <w:sz w:val="16"/>
                <w:szCs w:val="16"/>
                <w:lang w:eastAsia="en-GB"/>
              </w:rPr>
              <w:t xml:space="preserve"> at </w:t>
            </w:r>
            <w:proofErr w:type="spellStart"/>
            <w:r w:rsidRPr="00476945">
              <w:rPr>
                <w:rFonts w:asciiTheme="majorHAnsi" w:hAnsiTheme="majorHAnsi"/>
                <w:color w:val="333333"/>
                <w:sz w:val="16"/>
                <w:szCs w:val="16"/>
                <w:lang w:eastAsia="en-GB"/>
              </w:rPr>
              <w:t>udøve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dine</w:t>
            </w:r>
            <w:proofErr w:type="spellEnd"/>
            <w:r w:rsidRPr="00476945">
              <w:rPr>
                <w:rFonts w:asciiTheme="majorHAnsi" w:hAnsiTheme="majorHAnsi"/>
                <w:color w:val="333333"/>
                <w:sz w:val="16"/>
                <w:szCs w:val="16"/>
                <w:lang w:eastAsia="en-GB"/>
              </w:rPr>
              <w:t xml:space="preserve"> </w:t>
            </w:r>
            <w:proofErr w:type="spellStart"/>
            <w:r w:rsidRPr="00476945">
              <w:rPr>
                <w:rFonts w:asciiTheme="majorHAnsi" w:hAnsiTheme="majorHAnsi"/>
                <w:color w:val="333333"/>
                <w:sz w:val="16"/>
                <w:szCs w:val="16"/>
                <w:lang w:eastAsia="en-GB"/>
              </w:rPr>
              <w:t>rettigheder</w:t>
            </w:r>
            <w:proofErr w:type="spellEnd"/>
            <w:r w:rsidRPr="00476945">
              <w:rPr>
                <w:rFonts w:asciiTheme="majorHAnsi" w:hAnsiTheme="majorHAnsi"/>
                <w:color w:val="333333"/>
                <w:sz w:val="16"/>
                <w:szCs w:val="16"/>
                <w:lang w:eastAsia="en-GB"/>
              </w:rPr>
              <w:t xml:space="preserve">, kan du kontakte os ved at </w:t>
            </w:r>
            <w:proofErr w:type="spellStart"/>
            <w:r w:rsidRPr="00476945">
              <w:rPr>
                <w:rFonts w:asciiTheme="majorHAnsi" w:hAnsiTheme="majorHAnsi"/>
                <w:color w:val="333333"/>
                <w:sz w:val="16"/>
                <w:szCs w:val="16"/>
                <w:lang w:eastAsia="en-GB"/>
              </w:rPr>
              <w:t>sende</w:t>
            </w:r>
            <w:proofErr w:type="spellEnd"/>
            <w:r w:rsidRPr="00476945">
              <w:rPr>
                <w:rFonts w:asciiTheme="majorHAnsi" w:hAnsiTheme="majorHAnsi"/>
                <w:color w:val="333333"/>
                <w:sz w:val="16"/>
                <w:szCs w:val="16"/>
                <w:lang w:eastAsia="en-GB"/>
              </w:rPr>
              <w:t xml:space="preserve"> en e-mail </w:t>
            </w:r>
            <w:proofErr w:type="spellStart"/>
            <w:r w:rsidRPr="00476945">
              <w:rPr>
                <w:rFonts w:asciiTheme="majorHAnsi" w:hAnsiTheme="majorHAnsi"/>
                <w:color w:val="333333"/>
                <w:sz w:val="16"/>
                <w:szCs w:val="16"/>
                <w:lang w:eastAsia="en-GB"/>
              </w:rPr>
              <w:t>til</w:t>
            </w:r>
            <w:proofErr w:type="spellEnd"/>
            <w:r w:rsidRPr="00476945">
              <w:rPr>
                <w:rFonts w:asciiTheme="majorHAnsi" w:hAnsiTheme="majorHAnsi"/>
                <w:color w:val="333333"/>
                <w:sz w:val="16"/>
                <w:szCs w:val="16"/>
                <w:lang w:eastAsia="en-GB"/>
              </w:rPr>
              <w:t xml:space="preserve"> </w:t>
            </w:r>
            <w:hyperlink r:id="rId15" w:history="1">
              <w:r w:rsidR="009473DA" w:rsidRPr="00DD3D69">
                <w:rPr>
                  <w:rStyle w:val="Hyperlink"/>
                  <w:rFonts w:asciiTheme="majorHAnsi" w:hAnsiTheme="majorHAnsi"/>
                  <w:sz w:val="16"/>
                  <w:szCs w:val="16"/>
                  <w:lang w:eastAsia="en-GB"/>
                </w:rPr>
                <w:t>admin@aniplan.dk</w:t>
              </w:r>
            </w:hyperlink>
            <w:r w:rsidRPr="00476945">
              <w:rPr>
                <w:rFonts w:asciiTheme="majorHAnsi" w:hAnsiTheme="majorHAnsi"/>
                <w:color w:val="333333"/>
                <w:sz w:val="16"/>
                <w:szCs w:val="16"/>
                <w:lang w:eastAsia="en-GB"/>
              </w:rPr>
              <w:t>.</w:t>
            </w:r>
          </w:p>
          <w:p w14:paraId="6CACB196" w14:textId="77777777" w:rsidR="00476945" w:rsidRPr="00476945" w:rsidRDefault="00476945">
            <w:pPr>
              <w:tabs>
                <w:tab w:val="num" w:pos="462"/>
              </w:tabs>
              <w:spacing w:after="120"/>
              <w:ind w:left="462" w:right="25"/>
              <w:jc w:val="both"/>
              <w:outlineLvl w:val="1"/>
              <w:rPr>
                <w:rFonts w:asciiTheme="majorHAnsi" w:hAnsiTheme="majorHAnsi" w:cs="Calibri"/>
                <w:sz w:val="14"/>
                <w:szCs w:val="14"/>
              </w:rPr>
            </w:pPr>
          </w:p>
        </w:tc>
      </w:tr>
      <w:bookmarkEnd w:id="13"/>
    </w:tbl>
    <w:p w14:paraId="190C7036" w14:textId="77777777" w:rsidR="00476945" w:rsidRPr="00476945" w:rsidRDefault="00476945" w:rsidP="00476945">
      <w:pPr>
        <w:pStyle w:val="TitleofAgreement"/>
        <w:spacing w:after="120"/>
        <w:ind w:left="-567" w:right="-1134"/>
        <w:jc w:val="center"/>
        <w:rPr>
          <w:rFonts w:asciiTheme="majorHAnsi" w:hAnsiTheme="majorHAnsi" w:cs="Calibri"/>
          <w:sz w:val="14"/>
          <w:szCs w:val="14"/>
        </w:rPr>
      </w:pPr>
    </w:p>
    <w:p w14:paraId="0D398A4F" w14:textId="77777777" w:rsidR="00476945" w:rsidRPr="00476945" w:rsidRDefault="00476945" w:rsidP="00476945">
      <w:pPr>
        <w:spacing w:after="0"/>
        <w:rPr>
          <w:rFonts w:asciiTheme="majorHAnsi" w:hAnsiTheme="majorHAnsi"/>
          <w:b/>
          <w:caps/>
          <w:sz w:val="16"/>
          <w:szCs w:val="16"/>
        </w:rPr>
      </w:pPr>
    </w:p>
    <w:p w14:paraId="1A938DCF" w14:textId="77777777" w:rsidR="004F595C" w:rsidRPr="00476945" w:rsidRDefault="004F595C" w:rsidP="00476945">
      <w:pPr>
        <w:rPr>
          <w:rFonts w:asciiTheme="majorHAnsi" w:hAnsiTheme="majorHAnsi"/>
        </w:rPr>
      </w:pPr>
    </w:p>
    <w:sectPr w:rsidR="004F595C" w:rsidRPr="00476945" w:rsidSect="00D00E53">
      <w:headerReference w:type="default" r:id="rId16"/>
      <w:headerReference w:type="first" r:id="rId17"/>
      <w:pgSz w:w="11906" w:h="16838" w:code="9"/>
      <w:pgMar w:top="1134" w:right="1418" w:bottom="1418"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FD240" w14:textId="77777777" w:rsidR="00B21030" w:rsidRDefault="00B21030" w:rsidP="0039515E">
      <w:pPr>
        <w:spacing w:after="0"/>
      </w:pPr>
      <w:r>
        <w:separator/>
      </w:r>
    </w:p>
  </w:endnote>
  <w:endnote w:type="continuationSeparator" w:id="0">
    <w:p w14:paraId="27BC5B53" w14:textId="77777777" w:rsidR="00B21030" w:rsidRDefault="00B21030" w:rsidP="00395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tham Book">
    <w:altName w:val="Calibri"/>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3DCC" w14:textId="77777777" w:rsidR="00B21030" w:rsidRDefault="00B21030" w:rsidP="0039515E">
      <w:pPr>
        <w:spacing w:after="0"/>
      </w:pPr>
      <w:r>
        <w:separator/>
      </w:r>
    </w:p>
  </w:footnote>
  <w:footnote w:type="continuationSeparator" w:id="0">
    <w:p w14:paraId="6F031AD9" w14:textId="77777777" w:rsidR="00B21030" w:rsidRDefault="00B21030" w:rsidP="003951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D93D" w14:textId="54AD4E53" w:rsidR="003456CF" w:rsidRPr="0039515E" w:rsidRDefault="0039515E" w:rsidP="0039515E">
    <w:pPr>
      <w:pStyle w:val="Sidehoved"/>
      <w:pBdr>
        <w:bottom w:val="none" w:sz="0" w:space="0" w:color="auto"/>
      </w:pBdr>
      <w:tabs>
        <w:tab w:val="right" w:pos="4820"/>
      </w:tabs>
      <w:spacing w:before="80" w:after="160"/>
      <w:rPr>
        <w:color w:val="5BB1B6"/>
      </w:rPr>
    </w:pPr>
    <w:r w:rsidRPr="0039515E">
      <w:rPr>
        <w:rStyle w:val="Sidetal"/>
        <w:color w:val="5BB1B6"/>
      </w:rPr>
      <w:fldChar w:fldCharType="begin"/>
    </w:r>
    <w:r w:rsidRPr="0039515E">
      <w:rPr>
        <w:rStyle w:val="Sidetal"/>
        <w:color w:val="5BB1B6"/>
      </w:rPr>
      <w:instrText xml:space="preserve"> PAGE </w:instrText>
    </w:r>
    <w:r w:rsidRPr="0039515E">
      <w:rPr>
        <w:rStyle w:val="Sidetal"/>
        <w:color w:val="5BB1B6"/>
      </w:rPr>
      <w:fldChar w:fldCharType="separate"/>
    </w:r>
    <w:r w:rsidR="0045084D">
      <w:rPr>
        <w:rStyle w:val="Sidetal"/>
        <w:noProof/>
        <w:color w:val="5BB1B6"/>
      </w:rPr>
      <w:t>3</w:t>
    </w:r>
    <w:r w:rsidRPr="0039515E">
      <w:rPr>
        <w:rStyle w:val="Sidetal"/>
        <w:color w:val="5BB1B6"/>
      </w:rPr>
      <w:fldChar w:fldCharType="end"/>
    </w:r>
    <w:r w:rsidRPr="0039515E">
      <w:rPr>
        <w:rStyle w:val="Sidetal"/>
        <w:color w:val="5BB1B6"/>
      </w:rPr>
      <w:t>(</w:t>
    </w:r>
    <w:r w:rsidRPr="0039515E">
      <w:rPr>
        <w:rStyle w:val="Sidetal"/>
        <w:color w:val="5BB1B6"/>
      </w:rPr>
      <w:fldChar w:fldCharType="begin"/>
    </w:r>
    <w:r w:rsidRPr="0039515E">
      <w:rPr>
        <w:rStyle w:val="Sidetal"/>
        <w:color w:val="5BB1B6"/>
      </w:rPr>
      <w:instrText xml:space="preserve"> NUMPAGES </w:instrText>
    </w:r>
    <w:r w:rsidRPr="0039515E">
      <w:rPr>
        <w:rStyle w:val="Sidetal"/>
        <w:color w:val="5BB1B6"/>
      </w:rPr>
      <w:fldChar w:fldCharType="separate"/>
    </w:r>
    <w:r w:rsidR="0045084D">
      <w:rPr>
        <w:rStyle w:val="Sidetal"/>
        <w:noProof/>
        <w:color w:val="5BB1B6"/>
      </w:rPr>
      <w:t>3</w:t>
    </w:r>
    <w:r w:rsidRPr="0039515E">
      <w:rPr>
        <w:rStyle w:val="Sidetal"/>
        <w:color w:val="5BB1B6"/>
      </w:rPr>
      <w:fldChar w:fldCharType="end"/>
    </w:r>
    <w:r w:rsidRPr="0039515E">
      <w:rPr>
        <w:rStyle w:val="Sidetal"/>
        <w:color w:val="5BB1B6"/>
      </w:rPr>
      <w:t>)</w:t>
    </w:r>
    <w:r w:rsidRPr="0039515E">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ED23" w14:textId="511688E7" w:rsidR="003456CF" w:rsidRPr="0026735E" w:rsidRDefault="0045084D" w:rsidP="00E0649B">
    <w:pPr>
      <w:pStyle w:val="Headertitlepage"/>
      <w:spacing w:after="0"/>
      <w:ind w:left="-1134"/>
      <w:jc w:val="lef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BED"/>
    <w:multiLevelType w:val="multilevel"/>
    <w:tmpl w:val="BA587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A0584C"/>
    <w:multiLevelType w:val="multilevel"/>
    <w:tmpl w:val="6E9A7C94"/>
    <w:lvl w:ilvl="0">
      <w:start w:val="1"/>
      <w:numFmt w:val="decimal"/>
      <w:lvlRestart w:val="0"/>
      <w:pStyle w:val="Overskrift1"/>
      <w:lvlText w:val="%1."/>
      <w:lvlJc w:val="left"/>
      <w:pPr>
        <w:tabs>
          <w:tab w:val="num" w:pos="0"/>
        </w:tabs>
        <w:ind w:left="1009" w:hanging="1009"/>
      </w:pPr>
      <w:rPr>
        <w:rFonts w:hint="default"/>
        <w:b/>
        <w:sz w:val="13"/>
        <w:szCs w:val="13"/>
      </w:rPr>
    </w:lvl>
    <w:lvl w:ilvl="1">
      <w:start w:val="1"/>
      <w:numFmt w:val="decimal"/>
      <w:pStyle w:val="Overskrift2"/>
      <w:lvlText w:val="%1.%2"/>
      <w:lvlJc w:val="left"/>
      <w:pPr>
        <w:tabs>
          <w:tab w:val="num" w:pos="0"/>
        </w:tabs>
        <w:ind w:left="1009" w:hanging="1009"/>
      </w:pPr>
      <w:rPr>
        <w:rFonts w:hint="default"/>
        <w:b w:val="0"/>
        <w:sz w:val="13"/>
        <w:szCs w:val="13"/>
        <w:lang w:val="en-GB"/>
      </w:rPr>
    </w:lvl>
    <w:lvl w:ilvl="2">
      <w:start w:val="1"/>
      <w:numFmt w:val="decimal"/>
      <w:pStyle w:val="Overskrift3"/>
      <w:lvlText w:val="%1.%2.%3"/>
      <w:lvlJc w:val="left"/>
      <w:pPr>
        <w:tabs>
          <w:tab w:val="num" w:pos="0"/>
        </w:tabs>
        <w:ind w:left="1009" w:hanging="1009"/>
      </w:pPr>
      <w:rPr>
        <w:rFonts w:hint="default"/>
        <w:b w:val="0"/>
        <w:i w:val="0"/>
        <w:u w:val="none"/>
      </w:rPr>
    </w:lvl>
    <w:lvl w:ilvl="3">
      <w:start w:val="1"/>
      <w:numFmt w:val="decimal"/>
      <w:pStyle w:val="Overskrift4"/>
      <w:lvlText w:val="%1.%2.%3.%4"/>
      <w:lvlJc w:val="left"/>
      <w:pPr>
        <w:tabs>
          <w:tab w:val="num" w:pos="0"/>
        </w:tabs>
        <w:ind w:left="1009" w:hanging="1009"/>
      </w:pPr>
      <w:rPr>
        <w:rFonts w:hint="default"/>
        <w:b w:val="0"/>
        <w:i w:val="0"/>
      </w:rPr>
    </w:lvl>
    <w:lvl w:ilvl="4">
      <w:start w:val="1"/>
      <w:numFmt w:val="decimal"/>
      <w:pStyle w:val="Overskrift5"/>
      <w:lvlText w:val="%1.%2.%3.%4.%5"/>
      <w:lvlJc w:val="left"/>
      <w:pPr>
        <w:tabs>
          <w:tab w:val="num" w:pos="0"/>
        </w:tabs>
        <w:ind w:left="1009" w:hanging="1009"/>
      </w:pPr>
      <w:rPr>
        <w:rFonts w:hint="default"/>
      </w:rPr>
    </w:lvl>
    <w:lvl w:ilvl="5">
      <w:start w:val="1"/>
      <w:numFmt w:val="decimal"/>
      <w:pStyle w:val="Overskrift6"/>
      <w:lvlText w:val="%1.%2.%3.%4.%5.%6"/>
      <w:lvlJc w:val="left"/>
      <w:pPr>
        <w:tabs>
          <w:tab w:val="num" w:pos="0"/>
        </w:tabs>
        <w:ind w:left="1151" w:hanging="1151"/>
      </w:pPr>
      <w:rPr>
        <w:rFonts w:hint="default"/>
      </w:rPr>
    </w:lvl>
    <w:lvl w:ilvl="6">
      <w:start w:val="1"/>
      <w:numFmt w:val="decimal"/>
      <w:pStyle w:val="Overskrift7"/>
      <w:lvlText w:val="%1.%2.%3.%4.%5.%6.%7"/>
      <w:lvlJc w:val="left"/>
      <w:pPr>
        <w:tabs>
          <w:tab w:val="num" w:pos="0"/>
        </w:tabs>
        <w:ind w:left="1298" w:hanging="1298"/>
      </w:pPr>
      <w:rPr>
        <w:rFonts w:hint="default"/>
      </w:rPr>
    </w:lvl>
    <w:lvl w:ilvl="7">
      <w:start w:val="1"/>
      <w:numFmt w:val="decimal"/>
      <w:pStyle w:val="Overskrift8"/>
      <w:lvlText w:val="%1.%2.%3.%4.%5.%6.%7.%8"/>
      <w:lvlJc w:val="left"/>
      <w:pPr>
        <w:tabs>
          <w:tab w:val="num" w:pos="0"/>
        </w:tabs>
        <w:ind w:left="1440" w:hanging="1440"/>
      </w:pPr>
      <w:rPr>
        <w:rFonts w:hint="default"/>
      </w:rPr>
    </w:lvl>
    <w:lvl w:ilvl="8">
      <w:start w:val="1"/>
      <w:numFmt w:val="decimal"/>
      <w:pStyle w:val="Overskrift9"/>
      <w:lvlText w:val="%1.%2.%3.%4.%5.%6.%7.%8.%9"/>
      <w:lvlJc w:val="left"/>
      <w:pPr>
        <w:tabs>
          <w:tab w:val="num" w:pos="0"/>
        </w:tabs>
        <w:ind w:left="1582" w:hanging="1582"/>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5E"/>
    <w:rsid w:val="0004093C"/>
    <w:rsid w:val="00056D2A"/>
    <w:rsid w:val="00081839"/>
    <w:rsid w:val="00115310"/>
    <w:rsid w:val="00173D7F"/>
    <w:rsid w:val="0018373D"/>
    <w:rsid w:val="001D49DA"/>
    <w:rsid w:val="001E7FF5"/>
    <w:rsid w:val="00243167"/>
    <w:rsid w:val="002A2F86"/>
    <w:rsid w:val="002A3409"/>
    <w:rsid w:val="00317C0C"/>
    <w:rsid w:val="003629E2"/>
    <w:rsid w:val="0039515E"/>
    <w:rsid w:val="003C2B54"/>
    <w:rsid w:val="003D14FC"/>
    <w:rsid w:val="0045084D"/>
    <w:rsid w:val="00454F92"/>
    <w:rsid w:val="004712A9"/>
    <w:rsid w:val="00474310"/>
    <w:rsid w:val="00476945"/>
    <w:rsid w:val="00485AFC"/>
    <w:rsid w:val="004F595C"/>
    <w:rsid w:val="00513EEB"/>
    <w:rsid w:val="00547FA9"/>
    <w:rsid w:val="00610E9F"/>
    <w:rsid w:val="006163D0"/>
    <w:rsid w:val="00660E4D"/>
    <w:rsid w:val="006C29DD"/>
    <w:rsid w:val="006E236E"/>
    <w:rsid w:val="00724693"/>
    <w:rsid w:val="007922A8"/>
    <w:rsid w:val="007A52E0"/>
    <w:rsid w:val="008A2786"/>
    <w:rsid w:val="00915F85"/>
    <w:rsid w:val="009236A8"/>
    <w:rsid w:val="009473DA"/>
    <w:rsid w:val="009772E5"/>
    <w:rsid w:val="00990432"/>
    <w:rsid w:val="00A5599A"/>
    <w:rsid w:val="00A73970"/>
    <w:rsid w:val="00AB05E5"/>
    <w:rsid w:val="00B21030"/>
    <w:rsid w:val="00B91502"/>
    <w:rsid w:val="00BA3879"/>
    <w:rsid w:val="00D00E53"/>
    <w:rsid w:val="00E82103"/>
    <w:rsid w:val="00EA31B4"/>
    <w:rsid w:val="00F604FB"/>
    <w:rsid w:val="00F95D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F3E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Book" w:eastAsiaTheme="minorEastAsia" w:hAnsi="Gotham Book" w:cstheme="minorBidi"/>
        <w:sz w:val="36"/>
        <w:szCs w:val="36"/>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lt+B"/>
    <w:qFormat/>
    <w:rsid w:val="0039515E"/>
    <w:pPr>
      <w:spacing w:after="240"/>
    </w:pPr>
    <w:rPr>
      <w:rFonts w:ascii="Times New Roman" w:eastAsia="Times New Roman" w:hAnsi="Times New Roman" w:cs="Times New Roman"/>
      <w:sz w:val="22"/>
      <w:szCs w:val="24"/>
    </w:rPr>
  </w:style>
  <w:style w:type="paragraph" w:styleId="Overskrift1">
    <w:name w:val="heading 1"/>
    <w:aliases w:val="Heading 1 Alt+1,überschrift1,überschrift11,überschrift12,l1,level 1 header,DTSÜberschrift 1,H1,co,1,numeroté  1.,Chapter Headline,Part,h1,Level a,hnn,Heading no number,Heading 1x,R1,TOC 11,section,Header 1,II+,I,1st level,I1,Chapter title"/>
    <w:next w:val="NormalwithindentAltD"/>
    <w:link w:val="Overskrift1Tegn"/>
    <w:uiPriority w:val="9"/>
    <w:qFormat/>
    <w:rsid w:val="0039515E"/>
    <w:pPr>
      <w:keepNext/>
      <w:numPr>
        <w:numId w:val="1"/>
      </w:numPr>
      <w:spacing w:before="240" w:after="240"/>
      <w:outlineLvl w:val="0"/>
    </w:pPr>
    <w:rPr>
      <w:rFonts w:ascii="Times New Roman" w:eastAsia="Times New Roman" w:hAnsi="Times New Roman" w:cs="Arial"/>
      <w:b/>
      <w:bCs/>
      <w:caps/>
      <w:kern w:val="32"/>
      <w:sz w:val="22"/>
      <w:szCs w:val="22"/>
    </w:rPr>
  </w:style>
  <w:style w:type="paragraph" w:styleId="Overskrift2">
    <w:name w:val="heading 2"/>
    <w:aliases w:val="Heading 2 Alt+2,h2,Level 2 Topic Heading,H2,L2,(Alt+2),MA,Ma,Major,2,1.1.1 heading,Heading 21,KJL:1st Level,A,A.B.C.,Header 2,l2,UNDERRUBRIK 1-2,Heading 2 Hidden,CHS,H2-Heading 2,Header2,22,heading2,list2,list 2,Heading2,o"/>
    <w:basedOn w:val="Overskrift1"/>
    <w:next w:val="NormalwithindentAltD"/>
    <w:link w:val="Overskrift2Tegn"/>
    <w:uiPriority w:val="9"/>
    <w:qFormat/>
    <w:rsid w:val="0039515E"/>
    <w:pPr>
      <w:numPr>
        <w:ilvl w:val="1"/>
      </w:numPr>
      <w:spacing w:before="0"/>
      <w:outlineLvl w:val="1"/>
    </w:pPr>
    <w:rPr>
      <w:bCs w:val="0"/>
      <w:iCs/>
      <w:caps w:val="0"/>
    </w:rPr>
  </w:style>
  <w:style w:type="paragraph" w:styleId="Overskrift3">
    <w:name w:val="heading 3"/>
    <w:aliases w:val="Heading 3 Alt+3,h3,Gliederung 3,H3,(Alt+3),L3,(Alt+3)1,(Alt+3)2,(Alt+3)3,(Alt+3)4,(Alt+3)5,(Alt+3)6,(Alt+3)11,(Alt+3)21,(Alt+3)31,(Alt+3)41,(Alt+3)7,(Alt+3)12,(Alt+3)22,(Alt+3)32,(Alt+3)42,(Alt+3)8,(Alt+3)9,(Alt+3)10,(Alt+3)13,(Alt+3)23,MI"/>
    <w:basedOn w:val="Overskrift2"/>
    <w:next w:val="NormalwithindentAltD"/>
    <w:link w:val="Overskrift3Tegn"/>
    <w:uiPriority w:val="9"/>
    <w:qFormat/>
    <w:rsid w:val="0039515E"/>
    <w:pPr>
      <w:numPr>
        <w:ilvl w:val="2"/>
      </w:numPr>
      <w:outlineLvl w:val="2"/>
    </w:pPr>
    <w:rPr>
      <w:b w:val="0"/>
      <w:bCs/>
      <w:szCs w:val="26"/>
      <w:u w:val="single"/>
    </w:rPr>
  </w:style>
  <w:style w:type="paragraph" w:styleId="Overskrift4">
    <w:name w:val="heading 4"/>
    <w:aliases w:val="Heading 4 Alt+4,h4,a.,4,4heading,H4,n,Numbered - 4,PARA4,dash,Subsection,Level 2 - a,(Alt+4),H41,(Alt+4)1,H42,(Alt+4)2,H43,(Alt+4)3,H44,(Alt+4)4,H45,(Alt+4)5,H411,(Alt+4)11,H421,(Alt+4)21,H431,(Alt+4)31,Te"/>
    <w:basedOn w:val="Overskrift3"/>
    <w:next w:val="NormalwithindentAltD"/>
    <w:link w:val="Overskrift4Tegn"/>
    <w:uiPriority w:val="9"/>
    <w:qFormat/>
    <w:rsid w:val="0039515E"/>
    <w:pPr>
      <w:numPr>
        <w:ilvl w:val="3"/>
      </w:numPr>
      <w:outlineLvl w:val="3"/>
    </w:pPr>
    <w:rPr>
      <w:bCs w:val="0"/>
      <w:i/>
      <w:szCs w:val="28"/>
      <w:u w:val="none"/>
    </w:rPr>
  </w:style>
  <w:style w:type="paragraph" w:styleId="Overskrift5">
    <w:name w:val="heading 5"/>
    <w:aliases w:val="H5,Block Label,h5,Numbered - 5,Subheading,Level 3 - i,Heading,Heading 5*,test,FMH1,Appendix A to X"/>
    <w:basedOn w:val="Normal"/>
    <w:next w:val="Normal"/>
    <w:link w:val="Overskrift5Tegn"/>
    <w:uiPriority w:val="9"/>
    <w:qFormat/>
    <w:rsid w:val="0039515E"/>
    <w:pPr>
      <w:numPr>
        <w:ilvl w:val="4"/>
        <w:numId w:val="1"/>
      </w:numPr>
      <w:spacing w:before="240" w:after="60"/>
      <w:outlineLvl w:val="4"/>
    </w:pPr>
    <w:rPr>
      <w:b/>
      <w:bCs/>
      <w:i/>
      <w:iCs/>
      <w:sz w:val="26"/>
      <w:szCs w:val="26"/>
    </w:rPr>
  </w:style>
  <w:style w:type="paragraph" w:styleId="Overskrift6">
    <w:name w:val="heading 6"/>
    <w:aliases w:val="H6,T1,h6,Legal Level 1.,Numbered - 6,bullet2,Lev 6,Heading 6  Appendix Y &amp; Z,Normal diagram"/>
    <w:basedOn w:val="Normal"/>
    <w:next w:val="Normal"/>
    <w:link w:val="Overskrift6Tegn"/>
    <w:uiPriority w:val="9"/>
    <w:qFormat/>
    <w:rsid w:val="0039515E"/>
    <w:pPr>
      <w:numPr>
        <w:ilvl w:val="5"/>
        <w:numId w:val="1"/>
      </w:numPr>
      <w:spacing w:before="240" w:after="60"/>
      <w:outlineLvl w:val="5"/>
    </w:pPr>
    <w:rPr>
      <w:b/>
      <w:bCs/>
      <w:szCs w:val="22"/>
    </w:rPr>
  </w:style>
  <w:style w:type="paragraph" w:styleId="Overskrift7">
    <w:name w:val="heading 7"/>
    <w:aliases w:val="L7,Legal Level 1.1.,Lev 7,PA Appendix Major,Appendix Major,Numbered - 7"/>
    <w:basedOn w:val="Normal"/>
    <w:next w:val="Normal"/>
    <w:link w:val="Overskrift7Tegn"/>
    <w:uiPriority w:val="99"/>
    <w:qFormat/>
    <w:rsid w:val="0039515E"/>
    <w:pPr>
      <w:numPr>
        <w:ilvl w:val="6"/>
        <w:numId w:val="1"/>
      </w:numPr>
      <w:spacing w:before="240" w:after="60"/>
      <w:outlineLvl w:val="6"/>
    </w:pPr>
  </w:style>
  <w:style w:type="paragraph" w:styleId="Overskrift8">
    <w:name w:val="heading 8"/>
    <w:basedOn w:val="Normal"/>
    <w:next w:val="Normal"/>
    <w:link w:val="Overskrift8Tegn"/>
    <w:uiPriority w:val="99"/>
    <w:qFormat/>
    <w:rsid w:val="0039515E"/>
    <w:pPr>
      <w:numPr>
        <w:ilvl w:val="7"/>
        <w:numId w:val="1"/>
      </w:numPr>
      <w:spacing w:before="240" w:after="60"/>
      <w:outlineLvl w:val="7"/>
    </w:pPr>
    <w:rPr>
      <w:i/>
      <w:iCs/>
    </w:rPr>
  </w:style>
  <w:style w:type="paragraph" w:styleId="Overskrift9">
    <w:name w:val="heading 9"/>
    <w:aliases w:val="App Heading"/>
    <w:basedOn w:val="Normal"/>
    <w:next w:val="Normal"/>
    <w:link w:val="Overskrift9Tegn"/>
    <w:uiPriority w:val="99"/>
    <w:qFormat/>
    <w:rsid w:val="0039515E"/>
    <w:pPr>
      <w:numPr>
        <w:ilvl w:val="8"/>
        <w:numId w:val="1"/>
      </w:num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eading 1 Alt+1 Tegn,überschrift1 Tegn,überschrift11 Tegn,überschrift12 Tegn,l1 Tegn,level 1 header Tegn,DTSÜberschrift 1 Tegn,H1 Tegn,co Tegn,1 Tegn,numeroté  1. Tegn,Chapter Headline Tegn,Part Tegn,h1 Tegn,Level a Tegn,hnn Tegn"/>
    <w:basedOn w:val="Standardskrifttypeiafsnit"/>
    <w:link w:val="Overskrift1"/>
    <w:rsid w:val="0039515E"/>
    <w:rPr>
      <w:rFonts w:ascii="Times New Roman" w:eastAsia="Times New Roman" w:hAnsi="Times New Roman" w:cs="Arial"/>
      <w:b/>
      <w:bCs/>
      <w:caps/>
      <w:kern w:val="32"/>
      <w:sz w:val="22"/>
      <w:szCs w:val="22"/>
    </w:rPr>
  </w:style>
  <w:style w:type="character" w:customStyle="1" w:styleId="Overskrift2Tegn">
    <w:name w:val="Overskrift 2 Tegn"/>
    <w:aliases w:val="Heading 2 Alt+2 Tegn,h2 Tegn,Level 2 Topic Heading Tegn,H2 Tegn,L2 Tegn,(Alt+2) Tegn,MA Tegn,Ma Tegn,Major Tegn,2 Tegn,1.1.1 heading Tegn,Heading 21 Tegn,KJL:1st Level Tegn,A Tegn,A.B.C. Tegn,Header 2 Tegn,l2 Tegn,UNDERRUBRIK 1-2 Tegn"/>
    <w:basedOn w:val="Standardskrifttypeiafsnit"/>
    <w:link w:val="Overskrift2"/>
    <w:rsid w:val="0039515E"/>
    <w:rPr>
      <w:rFonts w:ascii="Times New Roman" w:eastAsia="Times New Roman" w:hAnsi="Times New Roman" w:cs="Arial"/>
      <w:b/>
      <w:iCs/>
      <w:kern w:val="32"/>
      <w:sz w:val="22"/>
      <w:szCs w:val="22"/>
    </w:rPr>
  </w:style>
  <w:style w:type="character" w:customStyle="1" w:styleId="Overskrift3Tegn">
    <w:name w:val="Overskrift 3 Tegn"/>
    <w:aliases w:val="Heading 3 Alt+3 Tegn,h3 Tegn,Gliederung 3 Tegn,H3 Tegn,(Alt+3) Tegn,L3 Tegn,(Alt+3)1 Tegn,(Alt+3)2 Tegn,(Alt+3)3 Tegn,(Alt+3)4 Tegn,(Alt+3)5 Tegn,(Alt+3)6 Tegn,(Alt+3)11 Tegn,(Alt+3)21 Tegn,(Alt+3)31 Tegn,(Alt+3)41 Tegn,(Alt+3)7 Tegn"/>
    <w:basedOn w:val="Standardskrifttypeiafsnit"/>
    <w:link w:val="Overskrift3"/>
    <w:rsid w:val="0039515E"/>
    <w:rPr>
      <w:rFonts w:ascii="Times New Roman" w:eastAsia="Times New Roman" w:hAnsi="Times New Roman" w:cs="Arial"/>
      <w:bCs/>
      <w:iCs/>
      <w:kern w:val="32"/>
      <w:sz w:val="22"/>
      <w:szCs w:val="26"/>
      <w:u w:val="single"/>
    </w:rPr>
  </w:style>
  <w:style w:type="character" w:customStyle="1" w:styleId="Overskrift4Tegn">
    <w:name w:val="Overskrift 4 Tegn"/>
    <w:aliases w:val="Heading 4 Alt+4 Tegn,h4 Tegn,a. Tegn,4 Tegn,4heading Tegn,H4 Tegn,n Tegn,Numbered - 4 Tegn,PARA4 Tegn,dash Tegn,Subsection Tegn,Level 2 - a Tegn,(Alt+4) Tegn,H41 Tegn,(Alt+4)1 Tegn,H42 Tegn,(Alt+4)2 Tegn,H43 Tegn,(Alt+4)3 Tegn,H44 Tegn"/>
    <w:basedOn w:val="Standardskrifttypeiafsnit"/>
    <w:link w:val="Overskrift4"/>
    <w:rsid w:val="0039515E"/>
    <w:rPr>
      <w:rFonts w:ascii="Times New Roman" w:eastAsia="Times New Roman" w:hAnsi="Times New Roman" w:cs="Arial"/>
      <w:i/>
      <w:iCs/>
      <w:kern w:val="32"/>
      <w:sz w:val="22"/>
      <w:szCs w:val="28"/>
    </w:rPr>
  </w:style>
  <w:style w:type="character" w:customStyle="1" w:styleId="Overskrift5Tegn">
    <w:name w:val="Overskrift 5 Tegn"/>
    <w:aliases w:val="H5 Tegn,Block Label Tegn,h5 Tegn,Numbered - 5 Tegn,Subheading Tegn,Level 3 - i Tegn,Heading Tegn,Heading 5* Tegn,test Tegn,FMH1 Tegn,Appendix A to X Tegn"/>
    <w:basedOn w:val="Standardskrifttypeiafsnit"/>
    <w:link w:val="Overskrift5"/>
    <w:rsid w:val="0039515E"/>
    <w:rPr>
      <w:rFonts w:ascii="Times New Roman" w:eastAsia="Times New Roman" w:hAnsi="Times New Roman" w:cs="Times New Roman"/>
      <w:b/>
      <w:bCs/>
      <w:i/>
      <w:iCs/>
      <w:sz w:val="26"/>
      <w:szCs w:val="26"/>
    </w:rPr>
  </w:style>
  <w:style w:type="character" w:customStyle="1" w:styleId="Overskrift6Tegn">
    <w:name w:val="Overskrift 6 Tegn"/>
    <w:aliases w:val="H6 Tegn,T1 Tegn,h6 Tegn,Legal Level 1. Tegn,Numbered - 6 Tegn,bullet2 Tegn,Lev 6 Tegn,Heading 6  Appendix Y &amp; Z Tegn,Normal diagram Tegn"/>
    <w:basedOn w:val="Standardskrifttypeiafsnit"/>
    <w:link w:val="Overskrift6"/>
    <w:rsid w:val="0039515E"/>
    <w:rPr>
      <w:rFonts w:ascii="Times New Roman" w:eastAsia="Times New Roman" w:hAnsi="Times New Roman" w:cs="Times New Roman"/>
      <w:b/>
      <w:bCs/>
      <w:sz w:val="22"/>
      <w:szCs w:val="22"/>
    </w:rPr>
  </w:style>
  <w:style w:type="character" w:customStyle="1" w:styleId="Overskrift7Tegn">
    <w:name w:val="Overskrift 7 Tegn"/>
    <w:aliases w:val="L7 Tegn,Legal Level 1.1. Tegn,Lev 7 Tegn,PA Appendix Major Tegn,Appendix Major Tegn,Numbered - 7 Tegn"/>
    <w:basedOn w:val="Standardskrifttypeiafsnit"/>
    <w:link w:val="Overskrift7"/>
    <w:rsid w:val="0039515E"/>
    <w:rPr>
      <w:rFonts w:ascii="Times New Roman" w:eastAsia="Times New Roman" w:hAnsi="Times New Roman" w:cs="Times New Roman"/>
      <w:sz w:val="22"/>
      <w:szCs w:val="24"/>
    </w:rPr>
  </w:style>
  <w:style w:type="character" w:customStyle="1" w:styleId="Overskrift8Tegn">
    <w:name w:val="Overskrift 8 Tegn"/>
    <w:basedOn w:val="Standardskrifttypeiafsnit"/>
    <w:link w:val="Overskrift8"/>
    <w:rsid w:val="0039515E"/>
    <w:rPr>
      <w:rFonts w:ascii="Times New Roman" w:eastAsia="Times New Roman" w:hAnsi="Times New Roman" w:cs="Times New Roman"/>
      <w:i/>
      <w:iCs/>
      <w:sz w:val="22"/>
      <w:szCs w:val="24"/>
    </w:rPr>
  </w:style>
  <w:style w:type="character" w:customStyle="1" w:styleId="Overskrift9Tegn">
    <w:name w:val="Overskrift 9 Tegn"/>
    <w:aliases w:val="App Heading Tegn"/>
    <w:basedOn w:val="Standardskrifttypeiafsnit"/>
    <w:link w:val="Overskrift9"/>
    <w:rsid w:val="0039515E"/>
    <w:rPr>
      <w:rFonts w:ascii="Arial" w:eastAsia="Times New Roman" w:hAnsi="Arial" w:cs="Arial"/>
      <w:sz w:val="22"/>
      <w:szCs w:val="22"/>
    </w:rPr>
  </w:style>
  <w:style w:type="paragraph" w:customStyle="1" w:styleId="NormalwithindentAltD">
    <w:name w:val="Normal with indent Alt+D"/>
    <w:basedOn w:val="Normal"/>
    <w:qFormat/>
    <w:rsid w:val="0039515E"/>
    <w:pPr>
      <w:ind w:left="1009"/>
    </w:pPr>
  </w:style>
  <w:style w:type="paragraph" w:customStyle="1" w:styleId="Numbparagr2AltS">
    <w:name w:val="Numb paragr 2 Alt+S"/>
    <w:basedOn w:val="Overskrift2"/>
    <w:qFormat/>
    <w:rsid w:val="0039515E"/>
    <w:pPr>
      <w:keepNext w:val="0"/>
    </w:pPr>
    <w:rPr>
      <w:b w:val="0"/>
    </w:rPr>
  </w:style>
  <w:style w:type="paragraph" w:customStyle="1" w:styleId="TitleofAgreement">
    <w:name w:val="Title of Agreement"/>
    <w:basedOn w:val="Normal"/>
    <w:next w:val="Normal"/>
    <w:semiHidden/>
    <w:rsid w:val="0039515E"/>
    <w:pPr>
      <w:spacing w:before="240"/>
      <w:ind w:left="1009"/>
    </w:pPr>
    <w:rPr>
      <w:b/>
      <w:caps/>
      <w:sz w:val="28"/>
      <w:szCs w:val="28"/>
    </w:rPr>
  </w:style>
  <w:style w:type="table" w:customStyle="1" w:styleId="MSA">
    <w:name w:val="MSA"/>
    <w:basedOn w:val="Tabel-Normal"/>
    <w:rsid w:val="0039515E"/>
    <w:pPr>
      <w:spacing w:after="240"/>
      <w:ind w:left="170" w:right="170"/>
    </w:pPr>
    <w:rPr>
      <w:rFonts w:ascii="Times New Roman" w:eastAsia="Times New Roman" w:hAnsi="Times New Roman" w:cs="Times New Roman"/>
      <w:sz w:val="22"/>
      <w:szCs w:val="20"/>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customStyle="1" w:styleId="ListofParties">
    <w:name w:val="List of Parties"/>
    <w:link w:val="ListofPartiesChar"/>
    <w:rsid w:val="0039515E"/>
    <w:pPr>
      <w:spacing w:after="240"/>
      <w:ind w:left="1009"/>
    </w:pPr>
    <w:rPr>
      <w:rFonts w:ascii="Times New Roman" w:eastAsia="Times New Roman" w:hAnsi="Times New Roman" w:cs="Times New Roman"/>
      <w:sz w:val="22"/>
      <w:szCs w:val="24"/>
    </w:rPr>
  </w:style>
  <w:style w:type="paragraph" w:styleId="Sidehoved">
    <w:name w:val="header"/>
    <w:aliases w:val="Header portrait"/>
    <w:basedOn w:val="Normal"/>
    <w:link w:val="SidehovedTegn"/>
    <w:rsid w:val="0039515E"/>
    <w:pPr>
      <w:pBdr>
        <w:bottom w:val="single" w:sz="4" w:space="6" w:color="auto"/>
      </w:pBdr>
      <w:tabs>
        <w:tab w:val="right" w:pos="8806"/>
        <w:tab w:val="right" w:pos="9639"/>
      </w:tabs>
      <w:ind w:left="-567" w:right="-567"/>
    </w:pPr>
    <w:rPr>
      <w:sz w:val="20"/>
      <w:szCs w:val="20"/>
    </w:rPr>
  </w:style>
  <w:style w:type="character" w:customStyle="1" w:styleId="SidehovedTegn">
    <w:name w:val="Sidehoved Tegn"/>
    <w:aliases w:val="Header portrait Tegn"/>
    <w:basedOn w:val="Standardskrifttypeiafsnit"/>
    <w:link w:val="Sidehoved"/>
    <w:rsid w:val="0039515E"/>
    <w:rPr>
      <w:rFonts w:ascii="Times New Roman" w:eastAsia="Times New Roman" w:hAnsi="Times New Roman" w:cs="Times New Roman"/>
      <w:sz w:val="20"/>
      <w:szCs w:val="20"/>
    </w:rPr>
  </w:style>
  <w:style w:type="paragraph" w:customStyle="1" w:styleId="Headertitlepage">
    <w:name w:val="Header title page"/>
    <w:basedOn w:val="Normal"/>
    <w:rsid w:val="0039515E"/>
    <w:pPr>
      <w:ind w:left="-567" w:right="-567"/>
      <w:jc w:val="right"/>
    </w:pPr>
  </w:style>
  <w:style w:type="character" w:styleId="Sidetal">
    <w:name w:val="page number"/>
    <w:basedOn w:val="Standardskrifttypeiafsnit"/>
    <w:semiHidden/>
    <w:rsid w:val="0039515E"/>
    <w:rPr>
      <w:lang w:val="sv-SE"/>
    </w:rPr>
  </w:style>
  <w:style w:type="paragraph" w:styleId="Sidefod">
    <w:name w:val="footer"/>
    <w:basedOn w:val="Normal"/>
    <w:link w:val="SidefodTegn"/>
    <w:semiHidden/>
    <w:rsid w:val="0039515E"/>
    <w:pPr>
      <w:tabs>
        <w:tab w:val="center" w:pos="4536"/>
        <w:tab w:val="right" w:pos="9072"/>
      </w:tabs>
    </w:pPr>
  </w:style>
  <w:style w:type="character" w:customStyle="1" w:styleId="SidefodTegn">
    <w:name w:val="Sidefod Tegn"/>
    <w:basedOn w:val="Standardskrifttypeiafsnit"/>
    <w:link w:val="Sidefod"/>
    <w:semiHidden/>
    <w:rsid w:val="0039515E"/>
    <w:rPr>
      <w:rFonts w:ascii="Times New Roman" w:eastAsia="Times New Roman" w:hAnsi="Times New Roman" w:cs="Times New Roman"/>
      <w:sz w:val="22"/>
      <w:szCs w:val="24"/>
    </w:rPr>
  </w:style>
  <w:style w:type="character" w:styleId="Hyperlink">
    <w:name w:val="Hyperlink"/>
    <w:basedOn w:val="Standardskrifttypeiafsnit"/>
    <w:semiHidden/>
    <w:rsid w:val="0039515E"/>
    <w:rPr>
      <w:color w:val="0000FF"/>
      <w:u w:val="single"/>
    </w:rPr>
  </w:style>
  <w:style w:type="character" w:customStyle="1" w:styleId="ListofPartiesChar">
    <w:name w:val="List of Parties Char"/>
    <w:basedOn w:val="Standardskrifttypeiafsnit"/>
    <w:link w:val="ListofParties"/>
    <w:rsid w:val="0039515E"/>
    <w:rPr>
      <w:rFonts w:ascii="Times New Roman" w:eastAsia="Times New Roman" w:hAnsi="Times New Roman" w:cs="Times New Roman"/>
      <w:sz w:val="22"/>
      <w:szCs w:val="24"/>
    </w:rPr>
  </w:style>
  <w:style w:type="table" w:styleId="Tabel-Gitter">
    <w:name w:val="Table Grid"/>
    <w:basedOn w:val="Tabel-Normal"/>
    <w:rsid w:val="0039515E"/>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SA1">
    <w:name w:val="MSA1"/>
    <w:basedOn w:val="Tabel-Normal"/>
    <w:rsid w:val="0039515E"/>
    <w:pPr>
      <w:spacing w:after="240"/>
    </w:pPr>
    <w:rPr>
      <w:rFonts w:ascii="Times New Roman" w:eastAsia="Times New Roman" w:hAnsi="Times New Roman" w:cs="Times New Roman"/>
      <w:sz w:val="20"/>
      <w:szCs w:val="20"/>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Markeringsbobletekst">
    <w:name w:val="Balloon Text"/>
    <w:basedOn w:val="Normal"/>
    <w:link w:val="MarkeringsbobletekstTegn"/>
    <w:uiPriority w:val="99"/>
    <w:semiHidden/>
    <w:unhideWhenUsed/>
    <w:rsid w:val="0039515E"/>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9515E"/>
    <w:rPr>
      <w:rFonts w:ascii="Lucida Grande" w:eastAsia="Times New Roman" w:hAnsi="Lucida Grande" w:cs="Lucida Grande"/>
      <w:sz w:val="18"/>
      <w:szCs w:val="18"/>
    </w:rPr>
  </w:style>
  <w:style w:type="character" w:customStyle="1" w:styleId="Olstomnmnande1">
    <w:name w:val="Olöst omnämnande1"/>
    <w:basedOn w:val="Standardskrifttypeiafsnit"/>
    <w:uiPriority w:val="99"/>
    <w:rsid w:val="009473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Book" w:eastAsiaTheme="minorEastAsia" w:hAnsi="Gotham Book" w:cstheme="minorBidi"/>
        <w:sz w:val="36"/>
        <w:szCs w:val="36"/>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lt+B"/>
    <w:qFormat/>
    <w:rsid w:val="0039515E"/>
    <w:pPr>
      <w:spacing w:after="240"/>
    </w:pPr>
    <w:rPr>
      <w:rFonts w:ascii="Times New Roman" w:eastAsia="Times New Roman" w:hAnsi="Times New Roman" w:cs="Times New Roman"/>
      <w:sz w:val="22"/>
      <w:szCs w:val="24"/>
    </w:rPr>
  </w:style>
  <w:style w:type="paragraph" w:styleId="Overskrift1">
    <w:name w:val="heading 1"/>
    <w:aliases w:val="Heading 1 Alt+1,überschrift1,überschrift11,überschrift12,l1,level 1 header,DTSÜberschrift 1,H1,co,1,numeroté  1.,Chapter Headline,Part,h1,Level a,hnn,Heading no number,Heading 1x,R1,TOC 11,section,Header 1,II+,I,1st level,I1,Chapter title"/>
    <w:next w:val="NormalwithindentAltD"/>
    <w:link w:val="Overskrift1Tegn"/>
    <w:uiPriority w:val="9"/>
    <w:qFormat/>
    <w:rsid w:val="0039515E"/>
    <w:pPr>
      <w:keepNext/>
      <w:numPr>
        <w:numId w:val="1"/>
      </w:numPr>
      <w:spacing w:before="240" w:after="240"/>
      <w:outlineLvl w:val="0"/>
    </w:pPr>
    <w:rPr>
      <w:rFonts w:ascii="Times New Roman" w:eastAsia="Times New Roman" w:hAnsi="Times New Roman" w:cs="Arial"/>
      <w:b/>
      <w:bCs/>
      <w:caps/>
      <w:kern w:val="32"/>
      <w:sz w:val="22"/>
      <w:szCs w:val="22"/>
    </w:rPr>
  </w:style>
  <w:style w:type="paragraph" w:styleId="Overskrift2">
    <w:name w:val="heading 2"/>
    <w:aliases w:val="Heading 2 Alt+2,h2,Level 2 Topic Heading,H2,L2,(Alt+2),MA,Ma,Major,2,1.1.1 heading,Heading 21,KJL:1st Level,A,A.B.C.,Header 2,l2,UNDERRUBRIK 1-2,Heading 2 Hidden,CHS,H2-Heading 2,Header2,22,heading2,list2,list 2,Heading2,o"/>
    <w:basedOn w:val="Overskrift1"/>
    <w:next w:val="NormalwithindentAltD"/>
    <w:link w:val="Overskrift2Tegn"/>
    <w:uiPriority w:val="9"/>
    <w:qFormat/>
    <w:rsid w:val="0039515E"/>
    <w:pPr>
      <w:numPr>
        <w:ilvl w:val="1"/>
      </w:numPr>
      <w:spacing w:before="0"/>
      <w:outlineLvl w:val="1"/>
    </w:pPr>
    <w:rPr>
      <w:bCs w:val="0"/>
      <w:iCs/>
      <w:caps w:val="0"/>
    </w:rPr>
  </w:style>
  <w:style w:type="paragraph" w:styleId="Overskrift3">
    <w:name w:val="heading 3"/>
    <w:aliases w:val="Heading 3 Alt+3,h3,Gliederung 3,H3,(Alt+3),L3,(Alt+3)1,(Alt+3)2,(Alt+3)3,(Alt+3)4,(Alt+3)5,(Alt+3)6,(Alt+3)11,(Alt+3)21,(Alt+3)31,(Alt+3)41,(Alt+3)7,(Alt+3)12,(Alt+3)22,(Alt+3)32,(Alt+3)42,(Alt+3)8,(Alt+3)9,(Alt+3)10,(Alt+3)13,(Alt+3)23,MI"/>
    <w:basedOn w:val="Overskrift2"/>
    <w:next w:val="NormalwithindentAltD"/>
    <w:link w:val="Overskrift3Tegn"/>
    <w:uiPriority w:val="9"/>
    <w:qFormat/>
    <w:rsid w:val="0039515E"/>
    <w:pPr>
      <w:numPr>
        <w:ilvl w:val="2"/>
      </w:numPr>
      <w:outlineLvl w:val="2"/>
    </w:pPr>
    <w:rPr>
      <w:b w:val="0"/>
      <w:bCs/>
      <w:szCs w:val="26"/>
      <w:u w:val="single"/>
    </w:rPr>
  </w:style>
  <w:style w:type="paragraph" w:styleId="Overskrift4">
    <w:name w:val="heading 4"/>
    <w:aliases w:val="Heading 4 Alt+4,h4,a.,4,4heading,H4,n,Numbered - 4,PARA4,dash,Subsection,Level 2 - a,(Alt+4),H41,(Alt+4)1,H42,(Alt+4)2,H43,(Alt+4)3,H44,(Alt+4)4,H45,(Alt+4)5,H411,(Alt+4)11,H421,(Alt+4)21,H431,(Alt+4)31,Te"/>
    <w:basedOn w:val="Overskrift3"/>
    <w:next w:val="NormalwithindentAltD"/>
    <w:link w:val="Overskrift4Tegn"/>
    <w:uiPriority w:val="9"/>
    <w:qFormat/>
    <w:rsid w:val="0039515E"/>
    <w:pPr>
      <w:numPr>
        <w:ilvl w:val="3"/>
      </w:numPr>
      <w:outlineLvl w:val="3"/>
    </w:pPr>
    <w:rPr>
      <w:bCs w:val="0"/>
      <w:i/>
      <w:szCs w:val="28"/>
      <w:u w:val="none"/>
    </w:rPr>
  </w:style>
  <w:style w:type="paragraph" w:styleId="Overskrift5">
    <w:name w:val="heading 5"/>
    <w:aliases w:val="H5,Block Label,h5,Numbered - 5,Subheading,Level 3 - i,Heading,Heading 5*,test,FMH1,Appendix A to X"/>
    <w:basedOn w:val="Normal"/>
    <w:next w:val="Normal"/>
    <w:link w:val="Overskrift5Tegn"/>
    <w:uiPriority w:val="9"/>
    <w:qFormat/>
    <w:rsid w:val="0039515E"/>
    <w:pPr>
      <w:numPr>
        <w:ilvl w:val="4"/>
        <w:numId w:val="1"/>
      </w:numPr>
      <w:spacing w:before="240" w:after="60"/>
      <w:outlineLvl w:val="4"/>
    </w:pPr>
    <w:rPr>
      <w:b/>
      <w:bCs/>
      <w:i/>
      <w:iCs/>
      <w:sz w:val="26"/>
      <w:szCs w:val="26"/>
    </w:rPr>
  </w:style>
  <w:style w:type="paragraph" w:styleId="Overskrift6">
    <w:name w:val="heading 6"/>
    <w:aliases w:val="H6,T1,h6,Legal Level 1.,Numbered - 6,bullet2,Lev 6,Heading 6  Appendix Y &amp; Z,Normal diagram"/>
    <w:basedOn w:val="Normal"/>
    <w:next w:val="Normal"/>
    <w:link w:val="Overskrift6Tegn"/>
    <w:uiPriority w:val="9"/>
    <w:qFormat/>
    <w:rsid w:val="0039515E"/>
    <w:pPr>
      <w:numPr>
        <w:ilvl w:val="5"/>
        <w:numId w:val="1"/>
      </w:numPr>
      <w:spacing w:before="240" w:after="60"/>
      <w:outlineLvl w:val="5"/>
    </w:pPr>
    <w:rPr>
      <w:b/>
      <w:bCs/>
      <w:szCs w:val="22"/>
    </w:rPr>
  </w:style>
  <w:style w:type="paragraph" w:styleId="Overskrift7">
    <w:name w:val="heading 7"/>
    <w:aliases w:val="L7,Legal Level 1.1.,Lev 7,PA Appendix Major,Appendix Major,Numbered - 7"/>
    <w:basedOn w:val="Normal"/>
    <w:next w:val="Normal"/>
    <w:link w:val="Overskrift7Tegn"/>
    <w:uiPriority w:val="99"/>
    <w:qFormat/>
    <w:rsid w:val="0039515E"/>
    <w:pPr>
      <w:numPr>
        <w:ilvl w:val="6"/>
        <w:numId w:val="1"/>
      </w:numPr>
      <w:spacing w:before="240" w:after="60"/>
      <w:outlineLvl w:val="6"/>
    </w:pPr>
  </w:style>
  <w:style w:type="paragraph" w:styleId="Overskrift8">
    <w:name w:val="heading 8"/>
    <w:basedOn w:val="Normal"/>
    <w:next w:val="Normal"/>
    <w:link w:val="Overskrift8Tegn"/>
    <w:uiPriority w:val="99"/>
    <w:qFormat/>
    <w:rsid w:val="0039515E"/>
    <w:pPr>
      <w:numPr>
        <w:ilvl w:val="7"/>
        <w:numId w:val="1"/>
      </w:numPr>
      <w:spacing w:before="240" w:after="60"/>
      <w:outlineLvl w:val="7"/>
    </w:pPr>
    <w:rPr>
      <w:i/>
      <w:iCs/>
    </w:rPr>
  </w:style>
  <w:style w:type="paragraph" w:styleId="Overskrift9">
    <w:name w:val="heading 9"/>
    <w:aliases w:val="App Heading"/>
    <w:basedOn w:val="Normal"/>
    <w:next w:val="Normal"/>
    <w:link w:val="Overskrift9Tegn"/>
    <w:uiPriority w:val="99"/>
    <w:qFormat/>
    <w:rsid w:val="0039515E"/>
    <w:pPr>
      <w:numPr>
        <w:ilvl w:val="8"/>
        <w:numId w:val="1"/>
      </w:num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eading 1 Alt+1 Tegn,überschrift1 Tegn,überschrift11 Tegn,überschrift12 Tegn,l1 Tegn,level 1 header Tegn,DTSÜberschrift 1 Tegn,H1 Tegn,co Tegn,1 Tegn,numeroté  1. Tegn,Chapter Headline Tegn,Part Tegn,h1 Tegn,Level a Tegn,hnn Tegn"/>
    <w:basedOn w:val="Standardskrifttypeiafsnit"/>
    <w:link w:val="Overskrift1"/>
    <w:rsid w:val="0039515E"/>
    <w:rPr>
      <w:rFonts w:ascii="Times New Roman" w:eastAsia="Times New Roman" w:hAnsi="Times New Roman" w:cs="Arial"/>
      <w:b/>
      <w:bCs/>
      <w:caps/>
      <w:kern w:val="32"/>
      <w:sz w:val="22"/>
      <w:szCs w:val="22"/>
    </w:rPr>
  </w:style>
  <w:style w:type="character" w:customStyle="1" w:styleId="Overskrift2Tegn">
    <w:name w:val="Overskrift 2 Tegn"/>
    <w:aliases w:val="Heading 2 Alt+2 Tegn,h2 Tegn,Level 2 Topic Heading Tegn,H2 Tegn,L2 Tegn,(Alt+2) Tegn,MA Tegn,Ma Tegn,Major Tegn,2 Tegn,1.1.1 heading Tegn,Heading 21 Tegn,KJL:1st Level Tegn,A Tegn,A.B.C. Tegn,Header 2 Tegn,l2 Tegn,UNDERRUBRIK 1-2 Tegn"/>
    <w:basedOn w:val="Standardskrifttypeiafsnit"/>
    <w:link w:val="Overskrift2"/>
    <w:rsid w:val="0039515E"/>
    <w:rPr>
      <w:rFonts w:ascii="Times New Roman" w:eastAsia="Times New Roman" w:hAnsi="Times New Roman" w:cs="Arial"/>
      <w:b/>
      <w:iCs/>
      <w:kern w:val="32"/>
      <w:sz w:val="22"/>
      <w:szCs w:val="22"/>
    </w:rPr>
  </w:style>
  <w:style w:type="character" w:customStyle="1" w:styleId="Overskrift3Tegn">
    <w:name w:val="Overskrift 3 Tegn"/>
    <w:aliases w:val="Heading 3 Alt+3 Tegn,h3 Tegn,Gliederung 3 Tegn,H3 Tegn,(Alt+3) Tegn,L3 Tegn,(Alt+3)1 Tegn,(Alt+3)2 Tegn,(Alt+3)3 Tegn,(Alt+3)4 Tegn,(Alt+3)5 Tegn,(Alt+3)6 Tegn,(Alt+3)11 Tegn,(Alt+3)21 Tegn,(Alt+3)31 Tegn,(Alt+3)41 Tegn,(Alt+3)7 Tegn"/>
    <w:basedOn w:val="Standardskrifttypeiafsnit"/>
    <w:link w:val="Overskrift3"/>
    <w:rsid w:val="0039515E"/>
    <w:rPr>
      <w:rFonts w:ascii="Times New Roman" w:eastAsia="Times New Roman" w:hAnsi="Times New Roman" w:cs="Arial"/>
      <w:bCs/>
      <w:iCs/>
      <w:kern w:val="32"/>
      <w:sz w:val="22"/>
      <w:szCs w:val="26"/>
      <w:u w:val="single"/>
    </w:rPr>
  </w:style>
  <w:style w:type="character" w:customStyle="1" w:styleId="Overskrift4Tegn">
    <w:name w:val="Overskrift 4 Tegn"/>
    <w:aliases w:val="Heading 4 Alt+4 Tegn,h4 Tegn,a. Tegn,4 Tegn,4heading Tegn,H4 Tegn,n Tegn,Numbered - 4 Tegn,PARA4 Tegn,dash Tegn,Subsection Tegn,Level 2 - a Tegn,(Alt+4) Tegn,H41 Tegn,(Alt+4)1 Tegn,H42 Tegn,(Alt+4)2 Tegn,H43 Tegn,(Alt+4)3 Tegn,H44 Tegn"/>
    <w:basedOn w:val="Standardskrifttypeiafsnit"/>
    <w:link w:val="Overskrift4"/>
    <w:rsid w:val="0039515E"/>
    <w:rPr>
      <w:rFonts w:ascii="Times New Roman" w:eastAsia="Times New Roman" w:hAnsi="Times New Roman" w:cs="Arial"/>
      <w:i/>
      <w:iCs/>
      <w:kern w:val="32"/>
      <w:sz w:val="22"/>
      <w:szCs w:val="28"/>
    </w:rPr>
  </w:style>
  <w:style w:type="character" w:customStyle="1" w:styleId="Overskrift5Tegn">
    <w:name w:val="Overskrift 5 Tegn"/>
    <w:aliases w:val="H5 Tegn,Block Label Tegn,h5 Tegn,Numbered - 5 Tegn,Subheading Tegn,Level 3 - i Tegn,Heading Tegn,Heading 5* Tegn,test Tegn,FMH1 Tegn,Appendix A to X Tegn"/>
    <w:basedOn w:val="Standardskrifttypeiafsnit"/>
    <w:link w:val="Overskrift5"/>
    <w:rsid w:val="0039515E"/>
    <w:rPr>
      <w:rFonts w:ascii="Times New Roman" w:eastAsia="Times New Roman" w:hAnsi="Times New Roman" w:cs="Times New Roman"/>
      <w:b/>
      <w:bCs/>
      <w:i/>
      <w:iCs/>
      <w:sz w:val="26"/>
      <w:szCs w:val="26"/>
    </w:rPr>
  </w:style>
  <w:style w:type="character" w:customStyle="1" w:styleId="Overskrift6Tegn">
    <w:name w:val="Overskrift 6 Tegn"/>
    <w:aliases w:val="H6 Tegn,T1 Tegn,h6 Tegn,Legal Level 1. Tegn,Numbered - 6 Tegn,bullet2 Tegn,Lev 6 Tegn,Heading 6  Appendix Y &amp; Z Tegn,Normal diagram Tegn"/>
    <w:basedOn w:val="Standardskrifttypeiafsnit"/>
    <w:link w:val="Overskrift6"/>
    <w:rsid w:val="0039515E"/>
    <w:rPr>
      <w:rFonts w:ascii="Times New Roman" w:eastAsia="Times New Roman" w:hAnsi="Times New Roman" w:cs="Times New Roman"/>
      <w:b/>
      <w:bCs/>
      <w:sz w:val="22"/>
      <w:szCs w:val="22"/>
    </w:rPr>
  </w:style>
  <w:style w:type="character" w:customStyle="1" w:styleId="Overskrift7Tegn">
    <w:name w:val="Overskrift 7 Tegn"/>
    <w:aliases w:val="L7 Tegn,Legal Level 1.1. Tegn,Lev 7 Tegn,PA Appendix Major Tegn,Appendix Major Tegn,Numbered - 7 Tegn"/>
    <w:basedOn w:val="Standardskrifttypeiafsnit"/>
    <w:link w:val="Overskrift7"/>
    <w:rsid w:val="0039515E"/>
    <w:rPr>
      <w:rFonts w:ascii="Times New Roman" w:eastAsia="Times New Roman" w:hAnsi="Times New Roman" w:cs="Times New Roman"/>
      <w:sz w:val="22"/>
      <w:szCs w:val="24"/>
    </w:rPr>
  </w:style>
  <w:style w:type="character" w:customStyle="1" w:styleId="Overskrift8Tegn">
    <w:name w:val="Overskrift 8 Tegn"/>
    <w:basedOn w:val="Standardskrifttypeiafsnit"/>
    <w:link w:val="Overskrift8"/>
    <w:rsid w:val="0039515E"/>
    <w:rPr>
      <w:rFonts w:ascii="Times New Roman" w:eastAsia="Times New Roman" w:hAnsi="Times New Roman" w:cs="Times New Roman"/>
      <w:i/>
      <w:iCs/>
      <w:sz w:val="22"/>
      <w:szCs w:val="24"/>
    </w:rPr>
  </w:style>
  <w:style w:type="character" w:customStyle="1" w:styleId="Overskrift9Tegn">
    <w:name w:val="Overskrift 9 Tegn"/>
    <w:aliases w:val="App Heading Tegn"/>
    <w:basedOn w:val="Standardskrifttypeiafsnit"/>
    <w:link w:val="Overskrift9"/>
    <w:rsid w:val="0039515E"/>
    <w:rPr>
      <w:rFonts w:ascii="Arial" w:eastAsia="Times New Roman" w:hAnsi="Arial" w:cs="Arial"/>
      <w:sz w:val="22"/>
      <w:szCs w:val="22"/>
    </w:rPr>
  </w:style>
  <w:style w:type="paragraph" w:customStyle="1" w:styleId="NormalwithindentAltD">
    <w:name w:val="Normal with indent Alt+D"/>
    <w:basedOn w:val="Normal"/>
    <w:qFormat/>
    <w:rsid w:val="0039515E"/>
    <w:pPr>
      <w:ind w:left="1009"/>
    </w:pPr>
  </w:style>
  <w:style w:type="paragraph" w:customStyle="1" w:styleId="Numbparagr2AltS">
    <w:name w:val="Numb paragr 2 Alt+S"/>
    <w:basedOn w:val="Overskrift2"/>
    <w:qFormat/>
    <w:rsid w:val="0039515E"/>
    <w:pPr>
      <w:keepNext w:val="0"/>
    </w:pPr>
    <w:rPr>
      <w:b w:val="0"/>
    </w:rPr>
  </w:style>
  <w:style w:type="paragraph" w:customStyle="1" w:styleId="TitleofAgreement">
    <w:name w:val="Title of Agreement"/>
    <w:basedOn w:val="Normal"/>
    <w:next w:val="Normal"/>
    <w:semiHidden/>
    <w:rsid w:val="0039515E"/>
    <w:pPr>
      <w:spacing w:before="240"/>
      <w:ind w:left="1009"/>
    </w:pPr>
    <w:rPr>
      <w:b/>
      <w:caps/>
      <w:sz w:val="28"/>
      <w:szCs w:val="28"/>
    </w:rPr>
  </w:style>
  <w:style w:type="table" w:customStyle="1" w:styleId="MSA">
    <w:name w:val="MSA"/>
    <w:basedOn w:val="Tabel-Normal"/>
    <w:rsid w:val="0039515E"/>
    <w:pPr>
      <w:spacing w:after="240"/>
      <w:ind w:left="170" w:right="170"/>
    </w:pPr>
    <w:rPr>
      <w:rFonts w:ascii="Times New Roman" w:eastAsia="Times New Roman" w:hAnsi="Times New Roman" w:cs="Times New Roman"/>
      <w:sz w:val="22"/>
      <w:szCs w:val="20"/>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customStyle="1" w:styleId="ListofParties">
    <w:name w:val="List of Parties"/>
    <w:link w:val="ListofPartiesChar"/>
    <w:rsid w:val="0039515E"/>
    <w:pPr>
      <w:spacing w:after="240"/>
      <w:ind w:left="1009"/>
    </w:pPr>
    <w:rPr>
      <w:rFonts w:ascii="Times New Roman" w:eastAsia="Times New Roman" w:hAnsi="Times New Roman" w:cs="Times New Roman"/>
      <w:sz w:val="22"/>
      <w:szCs w:val="24"/>
    </w:rPr>
  </w:style>
  <w:style w:type="paragraph" w:styleId="Sidehoved">
    <w:name w:val="header"/>
    <w:aliases w:val="Header portrait"/>
    <w:basedOn w:val="Normal"/>
    <w:link w:val="SidehovedTegn"/>
    <w:rsid w:val="0039515E"/>
    <w:pPr>
      <w:pBdr>
        <w:bottom w:val="single" w:sz="4" w:space="6" w:color="auto"/>
      </w:pBdr>
      <w:tabs>
        <w:tab w:val="right" w:pos="8806"/>
        <w:tab w:val="right" w:pos="9639"/>
      </w:tabs>
      <w:ind w:left="-567" w:right="-567"/>
    </w:pPr>
    <w:rPr>
      <w:sz w:val="20"/>
      <w:szCs w:val="20"/>
    </w:rPr>
  </w:style>
  <w:style w:type="character" w:customStyle="1" w:styleId="SidehovedTegn">
    <w:name w:val="Sidehoved Tegn"/>
    <w:aliases w:val="Header portrait Tegn"/>
    <w:basedOn w:val="Standardskrifttypeiafsnit"/>
    <w:link w:val="Sidehoved"/>
    <w:rsid w:val="0039515E"/>
    <w:rPr>
      <w:rFonts w:ascii="Times New Roman" w:eastAsia="Times New Roman" w:hAnsi="Times New Roman" w:cs="Times New Roman"/>
      <w:sz w:val="20"/>
      <w:szCs w:val="20"/>
    </w:rPr>
  </w:style>
  <w:style w:type="paragraph" w:customStyle="1" w:styleId="Headertitlepage">
    <w:name w:val="Header title page"/>
    <w:basedOn w:val="Normal"/>
    <w:rsid w:val="0039515E"/>
    <w:pPr>
      <w:ind w:left="-567" w:right="-567"/>
      <w:jc w:val="right"/>
    </w:pPr>
  </w:style>
  <w:style w:type="character" w:styleId="Sidetal">
    <w:name w:val="page number"/>
    <w:basedOn w:val="Standardskrifttypeiafsnit"/>
    <w:semiHidden/>
    <w:rsid w:val="0039515E"/>
    <w:rPr>
      <w:lang w:val="sv-SE"/>
    </w:rPr>
  </w:style>
  <w:style w:type="paragraph" w:styleId="Sidefod">
    <w:name w:val="footer"/>
    <w:basedOn w:val="Normal"/>
    <w:link w:val="SidefodTegn"/>
    <w:semiHidden/>
    <w:rsid w:val="0039515E"/>
    <w:pPr>
      <w:tabs>
        <w:tab w:val="center" w:pos="4536"/>
        <w:tab w:val="right" w:pos="9072"/>
      </w:tabs>
    </w:pPr>
  </w:style>
  <w:style w:type="character" w:customStyle="1" w:styleId="SidefodTegn">
    <w:name w:val="Sidefod Tegn"/>
    <w:basedOn w:val="Standardskrifttypeiafsnit"/>
    <w:link w:val="Sidefod"/>
    <w:semiHidden/>
    <w:rsid w:val="0039515E"/>
    <w:rPr>
      <w:rFonts w:ascii="Times New Roman" w:eastAsia="Times New Roman" w:hAnsi="Times New Roman" w:cs="Times New Roman"/>
      <w:sz w:val="22"/>
      <w:szCs w:val="24"/>
    </w:rPr>
  </w:style>
  <w:style w:type="character" w:styleId="Hyperlink">
    <w:name w:val="Hyperlink"/>
    <w:basedOn w:val="Standardskrifttypeiafsnit"/>
    <w:semiHidden/>
    <w:rsid w:val="0039515E"/>
    <w:rPr>
      <w:color w:val="0000FF"/>
      <w:u w:val="single"/>
    </w:rPr>
  </w:style>
  <w:style w:type="character" w:customStyle="1" w:styleId="ListofPartiesChar">
    <w:name w:val="List of Parties Char"/>
    <w:basedOn w:val="Standardskrifttypeiafsnit"/>
    <w:link w:val="ListofParties"/>
    <w:rsid w:val="0039515E"/>
    <w:rPr>
      <w:rFonts w:ascii="Times New Roman" w:eastAsia="Times New Roman" w:hAnsi="Times New Roman" w:cs="Times New Roman"/>
      <w:sz w:val="22"/>
      <w:szCs w:val="24"/>
    </w:rPr>
  </w:style>
  <w:style w:type="table" w:styleId="Tabel-Gitter">
    <w:name w:val="Table Grid"/>
    <w:basedOn w:val="Tabel-Normal"/>
    <w:rsid w:val="0039515E"/>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SA1">
    <w:name w:val="MSA1"/>
    <w:basedOn w:val="Tabel-Normal"/>
    <w:rsid w:val="0039515E"/>
    <w:pPr>
      <w:spacing w:after="240"/>
    </w:pPr>
    <w:rPr>
      <w:rFonts w:ascii="Times New Roman" w:eastAsia="Times New Roman" w:hAnsi="Times New Roman" w:cs="Times New Roman"/>
      <w:sz w:val="20"/>
      <w:szCs w:val="20"/>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Markeringsbobletekst">
    <w:name w:val="Balloon Text"/>
    <w:basedOn w:val="Normal"/>
    <w:link w:val="MarkeringsbobletekstTegn"/>
    <w:uiPriority w:val="99"/>
    <w:semiHidden/>
    <w:unhideWhenUsed/>
    <w:rsid w:val="0039515E"/>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9515E"/>
    <w:rPr>
      <w:rFonts w:ascii="Lucida Grande" w:eastAsia="Times New Roman" w:hAnsi="Lucida Grande" w:cs="Lucida Grande"/>
      <w:sz w:val="18"/>
      <w:szCs w:val="18"/>
    </w:rPr>
  </w:style>
  <w:style w:type="character" w:customStyle="1" w:styleId="Olstomnmnande1">
    <w:name w:val="Olöst omnämnande1"/>
    <w:basedOn w:val="Standardskrifttypeiafsnit"/>
    <w:uiPriority w:val="99"/>
    <w:rsid w:val="00947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5035">
      <w:bodyDiv w:val="1"/>
      <w:marLeft w:val="0"/>
      <w:marRight w:val="0"/>
      <w:marTop w:val="0"/>
      <w:marBottom w:val="0"/>
      <w:divBdr>
        <w:top w:val="none" w:sz="0" w:space="0" w:color="auto"/>
        <w:left w:val="none" w:sz="0" w:space="0" w:color="auto"/>
        <w:bottom w:val="none" w:sz="0" w:space="0" w:color="auto"/>
        <w:right w:val="none" w:sz="0" w:space="0" w:color="auto"/>
      </w:divBdr>
    </w:div>
    <w:div w:id="1218786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brug.dk.o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min@aniplan.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dmin@aniplan.d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fs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17666800A728468DC9845247DB54B5" ma:contentTypeVersion="6" ma:contentTypeDescription="Create a new document." ma:contentTypeScope="" ma:versionID="2327fd159a421d17b4bccda6306db8e5">
  <xsd:schema xmlns:xsd="http://www.w3.org/2001/XMLSchema" xmlns:xs="http://www.w3.org/2001/XMLSchema" xmlns:p="http://schemas.microsoft.com/office/2006/metadata/properties" xmlns:ns2="f29bf0c6-3836-4e1f-852f-fa0e4026cf42" xmlns:ns3="31300d00-7581-4d88-916c-5edf888b851a" targetNamespace="http://schemas.microsoft.com/office/2006/metadata/properties" ma:root="true" ma:fieldsID="d775315376309a0adacaa1d2ab6a1953" ns2:_="" ns3:_="">
    <xsd:import namespace="f29bf0c6-3836-4e1f-852f-fa0e4026cf42"/>
    <xsd:import namespace="31300d00-7581-4d88-916c-5edf888b85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bf0c6-3836-4e1f-852f-fa0e4026cf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00d00-7581-4d88-916c-5edf888b85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FEFA-CFF9-4CC0-8FF2-4AF525141DEC}">
  <ds:schemaRefs>
    <ds:schemaRef ds:uri="http://schemas.microsoft.com/sharepoint/v3/contenttype/forms"/>
  </ds:schemaRefs>
</ds:datastoreItem>
</file>

<file path=customXml/itemProps2.xml><?xml version="1.0" encoding="utf-8"?>
<ds:datastoreItem xmlns:ds="http://schemas.openxmlformats.org/officeDocument/2006/customXml" ds:itemID="{5E51C600-2C9E-4D1A-969F-3D1E1609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bf0c6-3836-4e1f-852f-fa0e4026cf42"/>
    <ds:schemaRef ds:uri="31300d00-7581-4d88-916c-5edf888b8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927FF-84AF-44A7-8097-FE5FE16A193D}">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1300d00-7581-4d88-916c-5edf888b851a"/>
    <ds:schemaRef ds:uri="http://purl.org/dc/elements/1.1/"/>
    <ds:schemaRef ds:uri="f29bf0c6-3836-4e1f-852f-fa0e4026cf42"/>
    <ds:schemaRef ds:uri="http://purl.org/dc/dcmitype/"/>
  </ds:schemaRefs>
</ds:datastoreItem>
</file>

<file path=customXml/itemProps4.xml><?xml version="1.0" encoding="utf-8"?>
<ds:datastoreItem xmlns:ds="http://schemas.openxmlformats.org/officeDocument/2006/customXml" ds:itemID="{887313C4-7A72-4B8D-94F9-14B9EE0A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2343</Words>
  <Characters>14294</Characters>
  <Application>Microsoft Office Word</Application>
  <DocSecurity>4</DocSecurity>
  <Lines>119</Lines>
  <Paragraphs>33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Mockup</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Stenberg</dc:creator>
  <cp:lastModifiedBy>Alice</cp:lastModifiedBy>
  <cp:revision>2</cp:revision>
  <cp:lastPrinted>2018-07-10T09:53:00Z</cp:lastPrinted>
  <dcterms:created xsi:type="dcterms:W3CDTF">2019-03-18T08:19:00Z</dcterms:created>
  <dcterms:modified xsi:type="dcterms:W3CDTF">2019-03-18T08:19:00Z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0x0101004E17666800A728468DC9845247DB54B5</vt:lpwstr>
  </property>
</Properties>
</file>